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DF5" w:rsidRPr="00715DF5" w:rsidRDefault="00715DF5" w:rsidP="00715DF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15D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15DF5" w:rsidRPr="00715DF5" w:rsidRDefault="00715DF5" w:rsidP="00715DF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46078E" w:rsidRPr="0046078E" w:rsidRDefault="0046078E" w:rsidP="004607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46078E" w:rsidRPr="0046078E" w:rsidRDefault="0046078E" w:rsidP="0046078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46078E" w:rsidRPr="0046078E" w:rsidRDefault="0046078E" w:rsidP="0046078E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46078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46078E" w:rsidRPr="0046078E" w:rsidRDefault="0046078E" w:rsidP="0046078E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46078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«Тамбовский бизнес-колледж»</w:t>
      </w:r>
    </w:p>
    <w:p w:rsidR="0046078E" w:rsidRPr="0046078E" w:rsidRDefault="0046078E" w:rsidP="0046078E">
      <w:pPr>
        <w:suppressAutoHyphens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6078E">
        <w:rPr>
          <w:rFonts w:ascii="Times New Roman" w:eastAsia="Calibri" w:hAnsi="Times New Roman" w:cs="Times New Roman"/>
          <w:sz w:val="24"/>
          <w:szCs w:val="24"/>
        </w:rPr>
        <w:t xml:space="preserve">   _______________</w:t>
      </w:r>
      <w:r w:rsidRPr="0046078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46078E" w:rsidRPr="0046078E" w:rsidRDefault="0046078E" w:rsidP="0046078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46078E" w:rsidRPr="0046078E" w:rsidRDefault="0046078E" w:rsidP="00460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1159" w:rsidRPr="00861159" w:rsidRDefault="00861159" w:rsidP="00861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159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861159" w:rsidRPr="00861159" w:rsidRDefault="00861159" w:rsidP="00861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1159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861159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46078E" w:rsidRPr="0046078E" w:rsidRDefault="0046078E" w:rsidP="0046078E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  <w:r w:rsidRPr="004607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ОП.02 ОРГАНИЗАЦИОННО-ПРАВОВОЕ ОБЕСПЕЧЕНИЕ </w:t>
      </w:r>
      <w:r w:rsidRPr="004607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br/>
        <w:t>ИНФОРМАЦИОННОЙ БЕЗОПАСНОСТИ</w:t>
      </w: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 профессиональное образование</w:t>
      </w:r>
    </w:p>
    <w:p w:rsidR="0046078E" w:rsidRPr="0046078E" w:rsidRDefault="0046078E" w:rsidP="0046078E">
      <w:pPr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(программа подготовки специалистов среднего звена)</w:t>
      </w: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</w:p>
    <w:p w:rsidR="0046078E" w:rsidRPr="0046078E" w:rsidRDefault="0046078E" w:rsidP="00460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1159" w:rsidRPr="00861159" w:rsidRDefault="0046078E" w:rsidP="008611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78E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br w:type="page"/>
      </w:r>
      <w:r w:rsidR="00861159" w:rsidRPr="00861159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861159" w:rsidRPr="00861159" w:rsidRDefault="00861159" w:rsidP="00861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159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 w:rsidRPr="00861159">
        <w:rPr>
          <w:rFonts w:ascii="Times New Roman" w:hAnsi="Times New Roman" w:cs="Times New Roman"/>
          <w:b/>
          <w:sz w:val="28"/>
          <w:szCs w:val="28"/>
        </w:rPr>
        <w:t xml:space="preserve">оценочных средств учебной дисциплины </w:t>
      </w:r>
    </w:p>
    <w:p w:rsidR="0046078E" w:rsidRPr="0046078E" w:rsidRDefault="0046078E" w:rsidP="00861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ОП.02 ОРГАНИЗАЦИОННО-ПРАВОВОЕ ОБЕСПЕЧЕНИЕ </w:t>
      </w: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br/>
        <w:t>ИНФОРМАЦИОННОЙ БЕЗОПАСНОСТИ</w:t>
      </w:r>
    </w:p>
    <w:p w:rsidR="0046078E" w:rsidRPr="0046078E" w:rsidRDefault="0046078E" w:rsidP="00460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ОП.02 Организационно-правовое обеспечение информационной безопасности входит в общепрофессиональный цикл</w:t>
      </w:r>
      <w:r w:rsidRPr="0046078E">
        <w:rPr>
          <w:rFonts w:ascii="Times New Roman" w:eastAsia="Times New Roman" w:hAnsi="Times New Roman" w:cs="Times New Roman"/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10.02.05 </w:t>
      </w: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46078E">
        <w:rPr>
          <w:rFonts w:ascii="Times New Roman" w:eastAsia="Times New Roman" w:hAnsi="Times New Roman" w:cs="Times New Roman"/>
          <w:sz w:val="28"/>
          <w:szCs w:val="28"/>
        </w:rPr>
        <w:t>, квалификация – техник по защите информации.</w:t>
      </w: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 дисциплиной, закладывающей базу для последующего изучения профессиональных модулей: ПМ.01 Эксплуатация автоматизированных (информационных) систем в защищённом исполнении, ПМ.02 Защита информации в автоматизированных системах программными и программно-аппаратными средствами, ПМ.03 Защита информации техническими средствами.</w:t>
      </w:r>
    </w:p>
    <w:p w:rsidR="0046078E" w:rsidRPr="0046078E" w:rsidRDefault="0046078E" w:rsidP="00460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78E">
        <w:rPr>
          <w:rFonts w:ascii="Times New Roman" w:eastAsia="Times New Roman" w:hAnsi="Times New Roman" w:cs="Times New Roman"/>
          <w:sz w:val="28"/>
          <w:szCs w:val="28"/>
        </w:rPr>
        <w:t xml:space="preserve"> Программа </w:t>
      </w: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ОП.02 Организационно-правовое обеспечение информационной безопасности</w:t>
      </w:r>
      <w:r w:rsidRPr="0046078E">
        <w:rPr>
          <w:rFonts w:ascii="Times New Roman" w:eastAsia="Times New Roman" w:hAnsi="Times New Roman" w:cs="Times New Roman"/>
          <w:sz w:val="28"/>
          <w:szCs w:val="28"/>
        </w:rPr>
        <w:t xml:space="preserve"> может быть использована для изучения   дисциплин специальности 10.02.05 </w:t>
      </w: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46078E">
        <w:rPr>
          <w:rFonts w:ascii="Times New Roman" w:eastAsia="Times New Roman" w:hAnsi="Times New Roman" w:cs="Times New Roman"/>
          <w:sz w:val="28"/>
          <w:szCs w:val="28"/>
        </w:rPr>
        <w:t>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46078E" w:rsidRPr="0046078E" w:rsidRDefault="0046078E" w:rsidP="00460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46078E" w:rsidRPr="0046078E" w:rsidRDefault="0046078E" w:rsidP="004607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078E" w:rsidRPr="0046078E" w:rsidRDefault="0046078E" w:rsidP="0046078E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46078E" w:rsidRPr="0046078E" w:rsidRDefault="0046078E" w:rsidP="0046078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46078E" w:rsidRPr="0046078E" w:rsidRDefault="0046078E" w:rsidP="0046078E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078E" w:rsidRPr="0046078E" w:rsidRDefault="0046078E" w:rsidP="004607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Машков С.Н. преподаватель высшей категории ТОГАПОУ «Тамбовский бизнес-колледж».</w:t>
      </w:r>
    </w:p>
    <w:p w:rsidR="0046078E" w:rsidRPr="0046078E" w:rsidRDefault="0046078E" w:rsidP="004607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078E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рассмотрена и рекомендована на заседании ПЦК информационных технологий.</w:t>
      </w:r>
    </w:p>
    <w:p w:rsidR="0046078E" w:rsidRPr="0046078E" w:rsidRDefault="0046078E" w:rsidP="004607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078E">
        <w:rPr>
          <w:rFonts w:ascii="Times New Roman" w:eastAsia="Calibri" w:hAnsi="Times New Roman" w:cs="Times New Roman"/>
          <w:sz w:val="28"/>
          <w:szCs w:val="28"/>
        </w:rPr>
        <w:t>Протокол №1 от «28» августа 2017 г.</w:t>
      </w:r>
    </w:p>
    <w:p w:rsidR="0046078E" w:rsidRPr="0046078E" w:rsidRDefault="0046078E" w:rsidP="004607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20A2" w:rsidRPr="0094545C" w:rsidRDefault="009420A2" w:rsidP="0094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9420A2" w:rsidRPr="0094545C" w:rsidRDefault="009420A2" w:rsidP="0094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9420A2" w:rsidRPr="0094545C" w:rsidRDefault="009420A2" w:rsidP="00942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9420A2" w:rsidRPr="009C00CF" w:rsidRDefault="009420A2" w:rsidP="009420A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«28» августа 2017 г.</w:t>
      </w:r>
    </w:p>
    <w:p w:rsidR="0046078E" w:rsidRPr="0046078E" w:rsidRDefault="0046078E" w:rsidP="004607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6078E" w:rsidRPr="0046078E" w:rsidRDefault="0046078E" w:rsidP="0086115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232323"/>
          <w:kern w:val="36"/>
          <w:sz w:val="27"/>
          <w:szCs w:val="27"/>
          <w:lang w:eastAsia="ru-RU"/>
        </w:rPr>
        <w:br w:type="page"/>
      </w: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Аннотация</w:t>
      </w:r>
    </w:p>
    <w:p w:rsidR="0046078E" w:rsidRPr="0046078E" w:rsidRDefault="0046078E" w:rsidP="00460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078E" w:rsidRPr="0046078E" w:rsidRDefault="0046078E" w:rsidP="00460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46078E" w:rsidRPr="0046078E" w:rsidRDefault="0046078E" w:rsidP="00460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дисциплины является получение обучающимися опыта </w:t>
      </w: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информации. </w:t>
      </w:r>
    </w:p>
    <w:p w:rsidR="0046078E" w:rsidRPr="0046078E" w:rsidRDefault="0046078E" w:rsidP="00460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дисциплины</w:t>
      </w: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</w:p>
    <w:p w:rsidR="0046078E" w:rsidRPr="0046078E" w:rsidRDefault="0046078E" w:rsidP="0046078E">
      <w:pPr>
        <w:numPr>
          <w:ilvl w:val="0"/>
          <w:numId w:val="80"/>
        </w:numPr>
        <w:tabs>
          <w:tab w:val="left" w:pos="993"/>
        </w:tabs>
        <w:spacing w:line="240" w:lineRule="auto"/>
        <w:ind w:left="0"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нормативные правовые акты и нормативные методические документы в области защиты информации;</w:t>
      </w:r>
    </w:p>
    <w:p w:rsidR="0046078E" w:rsidRPr="0046078E" w:rsidRDefault="0046078E" w:rsidP="0046078E">
      <w:pPr>
        <w:numPr>
          <w:ilvl w:val="0"/>
          <w:numId w:val="80"/>
        </w:numPr>
        <w:tabs>
          <w:tab w:val="left" w:pos="993"/>
        </w:tabs>
        <w:spacing w:line="240" w:lineRule="auto"/>
        <w:ind w:left="0"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соблюдение персоналом требований по защите информации при ее обработке с использованием средств вычислительной техники;</w:t>
      </w:r>
    </w:p>
    <w:p w:rsidR="0046078E" w:rsidRPr="0046078E" w:rsidRDefault="0046078E" w:rsidP="0046078E">
      <w:pPr>
        <w:numPr>
          <w:ilvl w:val="0"/>
          <w:numId w:val="80"/>
        </w:numPr>
        <w:tabs>
          <w:tab w:val="left" w:pos="993"/>
        </w:tabs>
        <w:spacing w:line="240" w:lineRule="auto"/>
        <w:ind w:left="0"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документацию по регламентации мероприятий и оказанию услуг в области защиты информации;</w:t>
      </w:r>
    </w:p>
    <w:p w:rsidR="0046078E" w:rsidRPr="0046078E" w:rsidRDefault="0046078E" w:rsidP="0046078E">
      <w:pPr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защищать свои права в соответствии с трудовым законодательством</w:t>
      </w:r>
    </w:p>
    <w:p w:rsidR="0046078E" w:rsidRPr="0046078E" w:rsidRDefault="0046078E" w:rsidP="00460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дисциплины обучающийся должен</w:t>
      </w:r>
      <w:r w:rsidRPr="004607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</w:t>
      </w: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:</w:t>
      </w:r>
      <w:r w:rsidRPr="0046078E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осуществлять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применять нормативные правовые акты и нормативные методические документы в области защиты информации;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контролировать соблюдение персоналом требований по защите информации при ее обработке с использованием средств вычислительной техники;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оформлять документацию по регламентации мероприятий и оказанию услуг в области защиты информации;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защищать свои права в соответствии с трудовым законодательством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знать: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основные нормативные правовые акты в области информационной безопасности и защиты информации, а также нормативные методические документы Федеральной службы безопасности Российской Федерации, Федеральной службы по техническому и экспортному контролю в данной области;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правовые основы организации защиты информации, содержащей сведения, составляющие государственную тайну и информации конфиденциального характера, задачи органов защиты государственной тайны;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нормативные документы в области обеспечения защиты информации ограниченного доступа;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организацию ремонтного обслуживания аппаратуры и средств защиты информации;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принципы и методы организационной защиты информации, организационное обеспечение информационной безопасности в организации;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правовое положение субъектов правоотношений в сфере профессиональной деятельности (включая предпринимательскую деятельность);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нормативные методические документы, регламентирующие порядок выполнения мероприятий по защите информации, обрабатываемой в автоматизированной (информационной) системе;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законодательные и нормативные правовые акты, регламентирующие трудовые правоотношения.</w:t>
      </w:r>
    </w:p>
    <w:p w:rsidR="0046078E" w:rsidRPr="0046078E" w:rsidRDefault="0046078E" w:rsidP="00460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46078E" w:rsidRPr="0046078E" w:rsidRDefault="0046078E" w:rsidP="004607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078E" w:rsidRPr="0046078E" w:rsidRDefault="0046078E" w:rsidP="004607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078E" w:rsidRPr="0046078E" w:rsidRDefault="0046078E" w:rsidP="00460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right="-18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0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46078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Общие положения</w:t>
      </w:r>
    </w:p>
    <w:p w:rsidR="0046078E" w:rsidRPr="0046078E" w:rsidRDefault="0046078E" w:rsidP="0046078E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ОП.02 Организационно-правовое обеспечение информационной безопасности входит в общепрофессиональный цикл</w:t>
      </w:r>
      <w:r w:rsidRPr="0046078E">
        <w:rPr>
          <w:rFonts w:ascii="Times New Roman" w:eastAsia="Times New Roman" w:hAnsi="Times New Roman" w:cs="Times New Roman"/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10.02.05 </w:t>
      </w: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46078E">
        <w:rPr>
          <w:rFonts w:ascii="Times New Roman" w:eastAsia="Times New Roman" w:hAnsi="Times New Roman" w:cs="Times New Roman"/>
          <w:sz w:val="28"/>
          <w:szCs w:val="28"/>
        </w:rPr>
        <w:t>, квалификация – техник по защите информации.</w:t>
      </w: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 дисциплиной, закладывающей базу для последующего изучения профессиональных модулей: ПМ.01 Эксплуатация автоматизированных (информационных) систем в защищённом исполнении, ПМ.02 Защита информации в автоматизированных системах программными и программно-аппаратными средствами, ПМ.03 Защита информации техническими средствами.</w:t>
      </w:r>
    </w:p>
    <w:p w:rsidR="0046078E" w:rsidRPr="0046078E" w:rsidRDefault="0046078E" w:rsidP="00460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078E">
        <w:rPr>
          <w:rFonts w:ascii="Times New Roman" w:eastAsia="Times New Roman" w:hAnsi="Times New Roman" w:cs="Times New Roman"/>
          <w:sz w:val="28"/>
          <w:szCs w:val="28"/>
        </w:rPr>
        <w:t xml:space="preserve"> Программа </w:t>
      </w:r>
      <w:r w:rsidRPr="0046078E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ОП.02 Организационно-правовое обеспечение информационной безопасности</w:t>
      </w:r>
      <w:r w:rsidRPr="0046078E">
        <w:rPr>
          <w:rFonts w:ascii="Times New Roman" w:eastAsia="Times New Roman" w:hAnsi="Times New Roman" w:cs="Times New Roman"/>
          <w:sz w:val="28"/>
          <w:szCs w:val="28"/>
        </w:rPr>
        <w:t xml:space="preserve"> может быть использована для изучения   дисциплин специальности 10.02.05 </w:t>
      </w:r>
      <w:r w:rsidRPr="00460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46078E">
        <w:rPr>
          <w:rFonts w:ascii="Times New Roman" w:eastAsia="Times New Roman" w:hAnsi="Times New Roman" w:cs="Times New Roman"/>
          <w:sz w:val="28"/>
          <w:szCs w:val="28"/>
        </w:rPr>
        <w:t>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46078E" w:rsidRPr="0046078E" w:rsidRDefault="0046078E" w:rsidP="004607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078E">
        <w:rPr>
          <w:rFonts w:ascii="Calibri" w:eastAsia="Times New Roman" w:hAnsi="Calibri" w:cs="Times New Roman"/>
          <w:sz w:val="28"/>
          <w:szCs w:val="28"/>
        </w:rPr>
        <w:tab/>
      </w:r>
    </w:p>
    <w:p w:rsidR="00966555" w:rsidRPr="00966555" w:rsidRDefault="00966555" w:rsidP="0096655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342555178"/>
      <w:bookmarkStart w:id="2" w:name="_Toc316860041"/>
      <w:bookmarkStart w:id="3" w:name="_Toc325107038"/>
      <w:bookmarkStart w:id="4" w:name="_Toc341616484"/>
      <w:bookmarkEnd w:id="1"/>
      <w:bookmarkEnd w:id="2"/>
      <w:bookmarkEnd w:id="3"/>
      <w:bookmarkEnd w:id="4"/>
      <w:r w:rsidRPr="00966555">
        <w:rPr>
          <w:rFonts w:ascii="Times New Roman" w:hAnsi="Times New Roman" w:cs="Times New Roman"/>
          <w:b/>
          <w:sz w:val="28"/>
          <w:szCs w:val="28"/>
        </w:rPr>
        <w:t>1. Паспорт фонда оценочных средств</w:t>
      </w:r>
    </w:p>
    <w:p w:rsidR="00966555" w:rsidRPr="00966555" w:rsidRDefault="00966555" w:rsidP="00966555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Toc307288324"/>
    </w:p>
    <w:p w:rsidR="00966555" w:rsidRPr="00966555" w:rsidRDefault="00966555" w:rsidP="00966555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6555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5"/>
    </w:p>
    <w:p w:rsidR="00966555" w:rsidRPr="00966555" w:rsidRDefault="00966555" w:rsidP="00966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555">
        <w:rPr>
          <w:rFonts w:ascii="Times New Roman" w:hAnsi="Times New Roman" w:cs="Times New Roman"/>
          <w:sz w:val="28"/>
          <w:szCs w:val="28"/>
        </w:rPr>
        <w:t>Комплект фонда оценочных средств предназначен для проверки результатов освоения учебной дисциплины ОП15</w:t>
      </w:r>
      <w:r w:rsidRPr="00966555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966555">
        <w:rPr>
          <w:rFonts w:ascii="Times New Roman" w:hAnsi="Times New Roman" w:cs="Times New Roman"/>
          <w:sz w:val="28"/>
          <w:szCs w:val="28"/>
        </w:rPr>
        <w:t xml:space="preserve">«Защищенные документооборот» программы подготовки специалистов среднего звена по специальности СПО </w:t>
      </w:r>
      <w:r w:rsidRPr="00966555">
        <w:rPr>
          <w:rFonts w:ascii="Times New Roman" w:hAnsi="Times New Roman"/>
          <w:sz w:val="28"/>
          <w:szCs w:val="28"/>
        </w:rPr>
        <w:t>10.02.05 Обеспечение информационной безопасности автоматизированных систем.</w:t>
      </w:r>
    </w:p>
    <w:p w:rsidR="00966555" w:rsidRPr="00966555" w:rsidRDefault="00966555" w:rsidP="0096655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966555" w:rsidRPr="00966555" w:rsidRDefault="00966555" w:rsidP="0096655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6655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1.1.1 Карта компетенций</w:t>
      </w:r>
    </w:p>
    <w:p w:rsidR="00966555" w:rsidRPr="00966555" w:rsidRDefault="00966555" w:rsidP="00966555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6655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</w:t>
      </w:r>
    </w:p>
    <w:p w:rsidR="00966555" w:rsidRPr="00966555" w:rsidRDefault="00966555" w:rsidP="00966555">
      <w:pPr>
        <w:spacing w:after="200" w:line="276" w:lineRule="auto"/>
      </w:pPr>
    </w:p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966555" w:rsidRPr="00966555" w:rsidTr="009B1C0C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tabs>
                <w:tab w:val="left" w:pos="352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966555" w:rsidRPr="00966555" w:rsidTr="009B1C0C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ОК 1. Понимать сущность и социальную значимость своей будущей профессии,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966555" w:rsidRPr="00966555" w:rsidTr="009B1C0C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966555" w:rsidRPr="00966555" w:rsidTr="009B1C0C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966555" w:rsidRPr="00966555" w:rsidTr="009B1C0C">
        <w:tc>
          <w:tcPr>
            <w:tcW w:w="3256" w:type="dxa"/>
            <w:vMerge w:val="restart"/>
            <w:shd w:val="clear" w:color="auto" w:fill="auto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966555" w:rsidRPr="00966555" w:rsidTr="009B1C0C">
        <w:tc>
          <w:tcPr>
            <w:tcW w:w="3256" w:type="dxa"/>
            <w:vMerge/>
            <w:shd w:val="clear" w:color="auto" w:fill="auto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966555" w:rsidRPr="00966555" w:rsidTr="009B1C0C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966555" w:rsidRPr="00966555" w:rsidTr="009B1C0C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966555" w:rsidRPr="00966555" w:rsidTr="009B1C0C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966555" w:rsidRPr="00966555" w:rsidTr="009B1C0C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966555" w:rsidRPr="00966555" w:rsidTr="009B1C0C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 Владеть информационной культурой, анализировать и оценивать информацию с 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966555" w:rsidRPr="00966555" w:rsidTr="009B1C0C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966555" w:rsidRPr="00966555" w:rsidTr="009B1C0C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966555" w:rsidRPr="00966555" w:rsidTr="009B1C0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основные профессиональные технические термины и определения профессиональной области</w:t>
            </w:r>
          </w:p>
        </w:tc>
      </w:tr>
      <w:tr w:rsidR="00966555" w:rsidRPr="00966555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грамотно разъясняться с коллегами на профессиональные темы; сформулировать задачу</w:t>
            </w:r>
          </w:p>
        </w:tc>
      </w:tr>
      <w:tr w:rsidR="00966555" w:rsidRPr="00966555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коллективного решения задач в профессиональной области</w:t>
            </w:r>
          </w:p>
        </w:tc>
      </w:tr>
      <w:tr w:rsidR="00966555" w:rsidRPr="00966555" w:rsidTr="009B1C0C">
        <w:trPr>
          <w:trHeight w:val="49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работу членов команды (подчиненных), результат выполнения заданий</w:t>
            </w:r>
          </w:p>
        </w:tc>
      </w:tr>
      <w:tr w:rsidR="00966555" w:rsidRPr="00966555" w:rsidTr="009B1C0C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 за работу членов команды (подчиненных), результат выполнения заданий</w:t>
            </w:r>
          </w:p>
        </w:tc>
      </w:tr>
      <w:tr w:rsidR="00966555" w:rsidRPr="00966555" w:rsidTr="009B1C0C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несения</w:t>
            </w: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ответственности за работу членов команды (подчиненных), результат выполнения заданий</w:t>
            </w:r>
          </w:p>
        </w:tc>
      </w:tr>
      <w:tr w:rsidR="00966555" w:rsidRPr="00966555" w:rsidTr="009B1C0C">
        <w:trPr>
          <w:trHeight w:val="794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принципы определения задачи профессионального и личностного развития</w:t>
            </w:r>
          </w:p>
        </w:tc>
      </w:tr>
      <w:tr w:rsidR="00966555" w:rsidRPr="00966555" w:rsidTr="009B1C0C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66555" w:rsidRPr="00966555" w:rsidTr="009B1C0C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определения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66555" w:rsidRPr="00966555" w:rsidTr="009B1C0C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ОК 9. Ориентироваться в условиях частой смены технологий в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основополагающие принципы функционирования технологий в профессиональной деятельности</w:t>
            </w:r>
          </w:p>
        </w:tc>
      </w:tr>
      <w:tr w:rsidR="00966555" w:rsidRPr="00966555" w:rsidTr="009B1C0C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966555" w:rsidRPr="00966555" w:rsidTr="009B1C0C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освоения новых методов и технологий в профессиональной деятельности</w:t>
            </w:r>
          </w:p>
        </w:tc>
      </w:tr>
      <w:tr w:rsidR="00966555" w:rsidRPr="00966555" w:rsidTr="009B1C0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55">
              <w:rPr>
                <w:rFonts w:ascii="Times New Roman" w:hAnsi="Times New Roman"/>
                <w:sz w:val="24"/>
                <w:szCs w:val="24"/>
                <w:lang w:eastAsia="ru-RU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966555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</w:tr>
      <w:tr w:rsidR="00966555" w:rsidRPr="00966555" w:rsidTr="009B1C0C">
        <w:trPr>
          <w:trHeight w:val="913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66555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6555" w:rsidRPr="00966555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Навыками пользования профессиональной документацией на государственном и иностранном языках</w:t>
            </w:r>
          </w:p>
        </w:tc>
      </w:tr>
      <w:tr w:rsidR="00966555" w:rsidRPr="00966555" w:rsidTr="009B1C0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55">
              <w:rPr>
                <w:rFonts w:ascii="Times New Roman" w:hAnsi="Times New Roman"/>
                <w:sz w:val="24"/>
                <w:szCs w:val="24"/>
                <w:lang w:eastAsia="ru-RU"/>
              </w:rPr>
              <w:t>ПК 2.1 Обеспечивать защиту информации в автоматизированных системах отдельными программными, программно-аппаратными средствами</w:t>
            </w:r>
          </w:p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методы обеспечения защиты информации в автоматизированных системах отдельными программами, программно-аппаратными средствами</w:t>
            </w:r>
          </w:p>
        </w:tc>
      </w:tr>
      <w:tr w:rsidR="00966555" w:rsidRPr="00966555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6655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966555" w:rsidRPr="00966555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обеспечения защиты информации в автоматизированных системах отдельными программными, программно-аппаратными средствами </w:t>
            </w:r>
          </w:p>
        </w:tc>
      </w:tr>
      <w:tr w:rsidR="00966555" w:rsidRPr="00966555" w:rsidTr="009B1C0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55">
              <w:rPr>
                <w:rFonts w:ascii="Times New Roman" w:hAnsi="Times New Roman"/>
                <w:sz w:val="24"/>
                <w:szCs w:val="24"/>
                <w:lang w:eastAsia="ru-RU"/>
              </w:rPr>
              <w:t>ПК 2.4 Осуществлять обработку, хранение и передачу информации ограниченного доступа</w:t>
            </w:r>
          </w:p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осуществления обработки, хранения и передачи информации ограниченного доступа </w:t>
            </w:r>
          </w:p>
        </w:tc>
      </w:tr>
      <w:tr w:rsidR="00966555" w:rsidRPr="00966555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966555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обработку, хранение и передачу информации ограниченного доступа</w:t>
            </w:r>
          </w:p>
        </w:tc>
      </w:tr>
      <w:tr w:rsidR="00966555" w:rsidRPr="00966555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555" w:rsidRPr="00966555" w:rsidRDefault="00966555" w:rsidP="009665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665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966555">
              <w:rPr>
                <w:rFonts w:ascii="Times New Roman" w:hAnsi="Times New Roman" w:cs="Times New Roman"/>
                <w:sz w:val="24"/>
                <w:szCs w:val="24"/>
              </w:rPr>
              <w:t>приемами осуществления обработки, хранения и передачи информации ограниченного доступа</w:t>
            </w:r>
          </w:p>
        </w:tc>
      </w:tr>
    </w:tbl>
    <w:p w:rsidR="00966555" w:rsidRPr="00966555" w:rsidRDefault="00966555" w:rsidP="00966555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6078E" w:rsidRPr="0046078E" w:rsidRDefault="00966555" w:rsidP="0096655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655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15DF5" w:rsidRDefault="0046078E" w:rsidP="00861159">
      <w:pPr>
        <w:shd w:val="clear" w:color="auto" w:fill="FFFFFF"/>
        <w:spacing w:after="300" w:line="240" w:lineRule="auto"/>
        <w:outlineLvl w:val="0"/>
        <w:rPr>
          <w:color w:val="000000"/>
        </w:rPr>
      </w:pPr>
      <w:r>
        <w:rPr>
          <w:color w:val="000000"/>
        </w:rPr>
        <w:lastRenderedPageBreak/>
        <w:t>ФОС</w:t>
      </w:r>
      <w:r w:rsidR="00715DF5" w:rsidRPr="0046078E">
        <w:rPr>
          <w:rFonts w:ascii="Times New Roman" w:hAnsi="Times New Roman" w:cs="Times New Roman"/>
          <w:color w:val="000000"/>
          <w:sz w:val="24"/>
          <w:szCs w:val="24"/>
        </w:rPr>
        <w:t xml:space="preserve"> предназначен для контроля и оценки результатов освоения учебной дисциплины </w:t>
      </w:r>
      <w:r w:rsidR="00715DF5" w:rsidRPr="0046078E">
        <w:rPr>
          <w:rFonts w:ascii="Times New Roman" w:hAnsi="Times New Roman" w:cs="Times New Roman"/>
          <w:color w:val="000000"/>
          <w:sz w:val="28"/>
          <w:szCs w:val="24"/>
        </w:rPr>
        <w:t xml:space="preserve">ОП.02 Организационно-правовое обеспечение информационной безопасности </w:t>
      </w:r>
      <w:r w:rsidR="00715DF5" w:rsidRPr="0046078E">
        <w:rPr>
          <w:rFonts w:ascii="Times New Roman" w:hAnsi="Times New Roman" w:cs="Times New Roman"/>
          <w:color w:val="000000"/>
          <w:sz w:val="24"/>
          <w:szCs w:val="24"/>
        </w:rPr>
        <w:t>по ППССЗ 10.02.05Обеспечение информационной безопасности автоматизированных систем</w:t>
      </w:r>
    </w:p>
    <w:p w:rsidR="0046078E" w:rsidRPr="0046078E" w:rsidRDefault="0046078E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46078E" w:rsidP="0046078E">
      <w:pPr>
        <w:pStyle w:val="a3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</w:t>
      </w:r>
      <w:r w:rsidR="00715DF5" w:rsidRPr="0046078E">
        <w:rPr>
          <w:color w:val="000000"/>
        </w:rPr>
        <w:t>. ЗАДАНИЕ ДЛЯ СТУДЕНТА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b/>
          <w:bCs/>
          <w:color w:val="000000"/>
        </w:rPr>
        <w:t>Часть А: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Назовите Федеральный закон, который регулирует отношения, возникающие при обеспечении защиты информации: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Федеральный закон Российской Федерации от 27 июля 2006 г.</w:t>
      </w:r>
      <w:r w:rsidRPr="0046078E">
        <w:rPr>
          <w:color w:val="000000"/>
        </w:rPr>
        <w:t> </w:t>
      </w:r>
      <w:r w:rsidRPr="0046078E">
        <w:rPr>
          <w:color w:val="000000"/>
          <w:u w:val="single"/>
          <w:shd w:val="clear" w:color="auto" w:fill="FFFFFF"/>
        </w:rPr>
        <w:t>№ 149-ФЗ «Об информации, информационных технологиях и о</w:t>
      </w:r>
      <w:r w:rsidRPr="0046078E">
        <w:rPr>
          <w:color w:val="000000"/>
        </w:rPr>
        <w:t> </w:t>
      </w:r>
      <w:r w:rsidRPr="0046078E">
        <w:rPr>
          <w:color w:val="000000"/>
          <w:u w:val="single"/>
          <w:shd w:val="clear" w:color="auto" w:fill="FFFFFF"/>
        </w:rPr>
        <w:t>защите информации»;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Федеральный закон Российской Федерации от 27 июля 2006 г. № 152-ФЗ «О персональных данных»;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>Доктрина информационной безопасности Российской Федерации от</w:t>
      </w:r>
      <w:r w:rsidRPr="0046078E">
        <w:rPr>
          <w:color w:val="000000"/>
        </w:rPr>
        <w:t> </w:t>
      </w:r>
      <w:r w:rsidRPr="0046078E">
        <w:rPr>
          <w:color w:val="000000"/>
          <w:u w:val="single"/>
          <w:shd w:val="clear" w:color="auto" w:fill="FFFFFF"/>
        </w:rPr>
        <w:t>9 сентября 2000 г. № Пр-1895.</w:t>
      </w:r>
    </w:p>
    <w:p w:rsidR="00715DF5" w:rsidRPr="0046078E" w:rsidRDefault="00715DF5" w:rsidP="0046078E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 Федеральный закон Российской Федерации от 27 июля 2006 г. №149 подразделяет информацию в зависимости от категории доступа к ней: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на общедоступную информацию;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на информацию, доступ к которой ограничен федеральными законами (информация ограниченного доступа);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 xml:space="preserve">на общедоступную информацию, а также на информацию, доступ </w:t>
      </w:r>
      <w:proofErr w:type="spellStart"/>
      <w:r w:rsidRPr="0046078E">
        <w:rPr>
          <w:color w:val="000000"/>
          <w:u w:val="single"/>
          <w:shd w:val="clear" w:color="auto" w:fill="FFFFFF"/>
        </w:rPr>
        <w:t>ккоторой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ограничен федеральными законами (</w:t>
      </w:r>
      <w:proofErr w:type="spellStart"/>
      <w:r w:rsidRPr="0046078E">
        <w:rPr>
          <w:color w:val="000000"/>
          <w:u w:val="single"/>
          <w:shd w:val="clear" w:color="auto" w:fill="FFFFFF"/>
        </w:rPr>
        <w:t>информацияограниченного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доступа).</w:t>
      </w:r>
    </w:p>
    <w:p w:rsidR="00715DF5" w:rsidRPr="0046078E" w:rsidRDefault="00715DF5" w:rsidP="0046078E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Перечислите принципы, на которых основывается правовое регулирование отношений, возникающих в сфере информации, информационных технологий и защиты информации: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 xml:space="preserve">свобода поиска, получения, передачи, производства </w:t>
      </w:r>
      <w:proofErr w:type="spellStart"/>
      <w:r w:rsidRPr="0046078E">
        <w:rPr>
          <w:color w:val="000000"/>
          <w:u w:val="single"/>
          <w:shd w:val="clear" w:color="auto" w:fill="FFFFFF"/>
        </w:rPr>
        <w:t>ираспространения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информации любым законным способом;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установление ограничений доступа к информации только федеральными законами и решением руководителя;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>открытость информации о деятельности государственных органов и</w:t>
      </w:r>
      <w:r w:rsidRPr="0046078E">
        <w:rPr>
          <w:color w:val="000000"/>
        </w:rPr>
        <w:t> </w:t>
      </w:r>
      <w:r w:rsidRPr="0046078E">
        <w:rPr>
          <w:color w:val="000000"/>
          <w:u w:val="single"/>
          <w:shd w:val="clear" w:color="auto" w:fill="FFFFFF"/>
        </w:rPr>
        <w:t xml:space="preserve">органов местного самоуправления и свободный доступ к </w:t>
      </w:r>
      <w:proofErr w:type="spellStart"/>
      <w:r w:rsidRPr="0046078E">
        <w:rPr>
          <w:color w:val="000000"/>
          <w:u w:val="single"/>
          <w:shd w:val="clear" w:color="auto" w:fill="FFFFFF"/>
        </w:rPr>
        <w:t>такойинформации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, кроме случаев, установленных </w:t>
      </w:r>
      <w:proofErr w:type="spellStart"/>
      <w:r w:rsidRPr="0046078E">
        <w:rPr>
          <w:color w:val="000000"/>
          <w:u w:val="single"/>
          <w:shd w:val="clear" w:color="auto" w:fill="FFFFFF"/>
        </w:rPr>
        <w:t>федеральнымизаконами</w:t>
      </w:r>
      <w:proofErr w:type="spellEnd"/>
      <w:r w:rsidRPr="0046078E">
        <w:rPr>
          <w:color w:val="000000"/>
          <w:u w:val="single"/>
          <w:shd w:val="clear" w:color="auto" w:fill="FFFFFF"/>
        </w:rPr>
        <w:t>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 </w:t>
      </w:r>
      <w:r w:rsidRPr="0046078E">
        <w:rPr>
          <w:color w:val="000000"/>
          <w:u w:val="single"/>
          <w:shd w:val="clear" w:color="auto" w:fill="FFFFFF"/>
        </w:rPr>
        <w:t xml:space="preserve">равноправие языков народов Российской Федерации при </w:t>
      </w:r>
      <w:proofErr w:type="spellStart"/>
      <w:r w:rsidRPr="0046078E">
        <w:rPr>
          <w:color w:val="000000"/>
          <w:u w:val="single"/>
          <w:shd w:val="clear" w:color="auto" w:fill="FFFFFF"/>
        </w:rPr>
        <w:t>созданииинформационных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систем и их эксплуатации;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д) </w:t>
      </w:r>
      <w:r w:rsidRPr="0046078E">
        <w:rPr>
          <w:color w:val="000000"/>
          <w:u w:val="single"/>
          <w:shd w:val="clear" w:color="auto" w:fill="FFFFFF"/>
        </w:rPr>
        <w:t xml:space="preserve">обеспечение безопасности Российской Федерации при </w:t>
      </w:r>
      <w:proofErr w:type="spellStart"/>
      <w:r w:rsidRPr="0046078E">
        <w:rPr>
          <w:color w:val="000000"/>
          <w:u w:val="single"/>
          <w:shd w:val="clear" w:color="auto" w:fill="FFFFFF"/>
        </w:rPr>
        <w:t>созданииинформационных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систем, их эксплуатации и </w:t>
      </w:r>
      <w:proofErr w:type="gramStart"/>
      <w:r w:rsidRPr="0046078E">
        <w:rPr>
          <w:color w:val="000000"/>
          <w:u w:val="single"/>
          <w:shd w:val="clear" w:color="auto" w:fill="FFFFFF"/>
        </w:rPr>
        <w:t>защите</w:t>
      </w:r>
      <w:proofErr w:type="gramEnd"/>
      <w:r w:rsidRPr="0046078E">
        <w:rPr>
          <w:color w:val="000000"/>
          <w:u w:val="single"/>
          <w:shd w:val="clear" w:color="auto" w:fill="FFFFFF"/>
        </w:rPr>
        <w:t xml:space="preserve"> содержащейся</w:t>
      </w:r>
      <w:r w:rsidRPr="0046078E">
        <w:rPr>
          <w:color w:val="000000"/>
        </w:rPr>
        <w:t> </w:t>
      </w:r>
      <w:r w:rsidRPr="0046078E">
        <w:rPr>
          <w:color w:val="000000"/>
          <w:u w:val="single"/>
          <w:shd w:val="clear" w:color="auto" w:fill="FFFFFF"/>
        </w:rPr>
        <w:t>в них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е) </w:t>
      </w:r>
      <w:r w:rsidRPr="0046078E">
        <w:rPr>
          <w:color w:val="000000"/>
          <w:u w:val="single"/>
          <w:shd w:val="clear" w:color="auto" w:fill="FFFFFF"/>
        </w:rPr>
        <w:t>достоверность информации и своевременность ее предоставления;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ж) </w:t>
      </w:r>
      <w:proofErr w:type="spellStart"/>
      <w:r w:rsidRPr="0046078E">
        <w:rPr>
          <w:color w:val="000000"/>
          <w:u w:val="single"/>
          <w:shd w:val="clear" w:color="auto" w:fill="FFFFFF"/>
        </w:rPr>
        <w:t>непри</w:t>
      </w:r>
      <w:r w:rsidR="0046078E" w:rsidRPr="0046078E">
        <w:rPr>
          <w:color w:val="000000"/>
          <w:u w:val="single"/>
          <w:shd w:val="clear" w:color="auto" w:fill="FFFFFF"/>
        </w:rPr>
        <w:t>ФОС</w:t>
      </w:r>
      <w:r w:rsidRPr="0046078E">
        <w:rPr>
          <w:color w:val="000000"/>
          <w:u w:val="single"/>
          <w:shd w:val="clear" w:color="auto" w:fill="FFFFFF"/>
        </w:rPr>
        <w:t>новенность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частной жизни, недопустимость </w:t>
      </w:r>
      <w:proofErr w:type="spellStart"/>
      <w:proofErr w:type="gramStart"/>
      <w:r w:rsidRPr="0046078E">
        <w:rPr>
          <w:color w:val="000000"/>
          <w:u w:val="single"/>
          <w:shd w:val="clear" w:color="auto" w:fill="FFFFFF"/>
        </w:rPr>
        <w:t>сбора,хранения</w:t>
      </w:r>
      <w:proofErr w:type="spellEnd"/>
      <w:proofErr w:type="gramEnd"/>
      <w:r w:rsidRPr="0046078E">
        <w:rPr>
          <w:color w:val="000000"/>
          <w:u w:val="single"/>
          <w:shd w:val="clear" w:color="auto" w:fill="FFFFFF"/>
        </w:rPr>
        <w:t xml:space="preserve">, использования и распространения информации о </w:t>
      </w:r>
      <w:proofErr w:type="spellStart"/>
      <w:r w:rsidRPr="0046078E">
        <w:rPr>
          <w:color w:val="000000"/>
          <w:u w:val="single"/>
          <w:shd w:val="clear" w:color="auto" w:fill="FFFFFF"/>
        </w:rPr>
        <w:t>частнойжизни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лица без его согласия;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з) </w:t>
      </w:r>
      <w:r w:rsidRPr="0046078E">
        <w:rPr>
          <w:color w:val="000000"/>
          <w:u w:val="single"/>
          <w:shd w:val="clear" w:color="auto" w:fill="FFFFFF"/>
        </w:rPr>
        <w:t xml:space="preserve">недопустимость установления нормативными правовыми актами каких-либо преимуществ применения одних </w:t>
      </w:r>
      <w:proofErr w:type="spellStart"/>
      <w:r w:rsidRPr="0046078E">
        <w:rPr>
          <w:color w:val="000000"/>
          <w:u w:val="single"/>
          <w:shd w:val="clear" w:color="auto" w:fill="FFFFFF"/>
        </w:rPr>
        <w:t>информационныхтехнологий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перед другими.</w:t>
      </w:r>
    </w:p>
    <w:p w:rsidR="00715DF5" w:rsidRPr="0046078E" w:rsidRDefault="00715DF5" w:rsidP="0046078E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такое конфиденциальность информации: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 xml:space="preserve">конфиденциальность информации - обязательное для </w:t>
      </w:r>
      <w:proofErr w:type="spellStart"/>
      <w:r w:rsidRPr="0046078E">
        <w:rPr>
          <w:color w:val="000000"/>
          <w:u w:val="single"/>
          <w:shd w:val="clear" w:color="auto" w:fill="FFFFFF"/>
        </w:rPr>
        <w:t>выполнениялицом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, получившим доступ к определенной информации, требование не передавать такую информацию третьим лицам </w:t>
      </w:r>
      <w:proofErr w:type="spellStart"/>
      <w:r w:rsidRPr="0046078E">
        <w:rPr>
          <w:color w:val="000000"/>
          <w:u w:val="single"/>
          <w:shd w:val="clear" w:color="auto" w:fill="FFFFFF"/>
        </w:rPr>
        <w:t>безсогласия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ее обладателя;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законодательно оформленного соглашения;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lastRenderedPageBreak/>
        <w:t>в) 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росписи в журнале посетителей о полученной информации.</w:t>
      </w:r>
    </w:p>
    <w:p w:rsidR="00715DF5" w:rsidRPr="0046078E" w:rsidRDefault="00715DF5" w:rsidP="0046078E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Требованиями каких законов регулируется защита информации,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составляющей государственную тайну: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Законом Российской Федерации от 21 июля 1993 г. № 5485-1 «О государственной тайне»;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Указом президента Российской Федерации «О перечне сведений, отнесенных к государственной тайне»;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 xml:space="preserve">в соответствии с законодательством Российской Федерации </w:t>
      </w:r>
      <w:proofErr w:type="spellStart"/>
      <w:r w:rsidRPr="0046078E">
        <w:rPr>
          <w:color w:val="000000"/>
          <w:u w:val="single"/>
          <w:shd w:val="clear" w:color="auto" w:fill="FFFFFF"/>
        </w:rPr>
        <w:t>огосударственной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тайне.</w:t>
      </w:r>
    </w:p>
    <w:p w:rsidR="00715DF5" w:rsidRPr="0046078E" w:rsidRDefault="00715DF5" w:rsidP="0046078E">
      <w:pPr>
        <w:pStyle w:val="a3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Информация, составляющая профессиональную тайну, может быть предоставлена третьим лицам в соответствии: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с федеральными законами и (или) по решению суда;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с федеральными законами;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по решению суда.</w:t>
      </w:r>
    </w:p>
    <w:p w:rsidR="00715DF5" w:rsidRPr="0046078E" w:rsidRDefault="00715DF5" w:rsidP="0046078E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Назовите виды информационных систем: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государственные информационные системы;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 </w:t>
      </w:r>
      <w:r w:rsidRPr="0046078E">
        <w:rPr>
          <w:color w:val="000000"/>
          <w:u w:val="single"/>
          <w:shd w:val="clear" w:color="auto" w:fill="FFFFFF"/>
        </w:rPr>
        <w:t>муниципальные информационные системы;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личные информационные системы.</w:t>
      </w:r>
    </w:p>
    <w:p w:rsidR="00715DF5" w:rsidRPr="0046078E" w:rsidRDefault="00715DF5" w:rsidP="0046078E">
      <w:pPr>
        <w:pStyle w:val="a3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представляет собой защита информации: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принятие правовых, организационных и технических мер;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принятие правовых и технических мер;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принятие правовых и организационных мер.</w:t>
      </w:r>
    </w:p>
    <w:p w:rsidR="00715DF5" w:rsidRPr="0046078E" w:rsidRDefault="00715DF5" w:rsidP="0046078E">
      <w:pPr>
        <w:pStyle w:val="a3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 что направлено принятие правовых, организационных, технических и экономических мер защиты информации: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 xml:space="preserve">на обеспечение защиты информации от неправомерного </w:t>
      </w:r>
      <w:proofErr w:type="spellStart"/>
      <w:proofErr w:type="gramStart"/>
      <w:r w:rsidRPr="0046078E">
        <w:rPr>
          <w:color w:val="000000"/>
          <w:u w:val="single"/>
          <w:shd w:val="clear" w:color="auto" w:fill="FFFFFF"/>
        </w:rPr>
        <w:t>доступа,уничтожения</w:t>
      </w:r>
      <w:proofErr w:type="spellEnd"/>
      <w:proofErr w:type="gramEnd"/>
      <w:r w:rsidRPr="0046078E">
        <w:rPr>
          <w:color w:val="000000"/>
          <w:u w:val="single"/>
          <w:shd w:val="clear" w:color="auto" w:fill="FFFFFF"/>
        </w:rPr>
        <w:t xml:space="preserve">, модифицирования, блокирования, </w:t>
      </w:r>
      <w:proofErr w:type="spellStart"/>
      <w:r w:rsidRPr="0046078E">
        <w:rPr>
          <w:color w:val="000000"/>
          <w:u w:val="single"/>
          <w:shd w:val="clear" w:color="auto" w:fill="FFFFFF"/>
        </w:rPr>
        <w:t>копирования,предоставления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, распространения, а также от иных </w:t>
      </w:r>
      <w:proofErr w:type="spellStart"/>
      <w:r w:rsidRPr="0046078E">
        <w:rPr>
          <w:color w:val="000000"/>
          <w:u w:val="single"/>
          <w:shd w:val="clear" w:color="auto" w:fill="FFFFFF"/>
        </w:rPr>
        <w:t>неправомерныхдействий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в отношении такой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на соблюдение конфиденциальности информации ограниченного доступа;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на реализацию права на доступ к информации.</w:t>
      </w:r>
    </w:p>
    <w:p w:rsidR="00715DF5" w:rsidRPr="0046078E" w:rsidRDefault="00715DF5" w:rsidP="0046078E">
      <w:pPr>
        <w:pStyle w:val="a3"/>
        <w:numPr>
          <w:ilvl w:val="0"/>
          <w:numId w:val="10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 каких случаях не требуется обеспечение конфиденциальности персональных данных: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в случае обезличивания персональных данных, а также в отношении</w:t>
      </w:r>
      <w:r w:rsidRPr="0046078E">
        <w:rPr>
          <w:color w:val="000000"/>
        </w:rPr>
        <w:t> </w:t>
      </w:r>
      <w:r w:rsidRPr="0046078E">
        <w:rPr>
          <w:color w:val="000000"/>
          <w:u w:val="single"/>
          <w:shd w:val="clear" w:color="auto" w:fill="FFFFFF"/>
        </w:rPr>
        <w:t>общедоступных персональных данных;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в отношении общедоступных персональных данных;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в случае обезличивания персональных данных.</w:t>
      </w:r>
    </w:p>
    <w:p w:rsidR="00715DF5" w:rsidRPr="0046078E" w:rsidRDefault="00715DF5" w:rsidP="0046078E">
      <w:pPr>
        <w:pStyle w:val="a3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Какова должна быть категория объектов информатизации, на которых обрабатывается информация с грифом «Секретно»: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первая;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вторая;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>третья.</w:t>
      </w:r>
    </w:p>
    <w:p w:rsidR="00715DF5" w:rsidRPr="0046078E" w:rsidRDefault="00715DF5" w:rsidP="0046078E">
      <w:pPr>
        <w:pStyle w:val="a3"/>
        <w:numPr>
          <w:ilvl w:val="0"/>
          <w:numId w:val="12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Какова должна быть категория объектов информатизации, на которых обрабатывается информация с грифом «Сов. Секретно»: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первая;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 </w:t>
      </w:r>
      <w:r w:rsidRPr="0046078E">
        <w:rPr>
          <w:color w:val="000000"/>
          <w:u w:val="single"/>
          <w:shd w:val="clear" w:color="auto" w:fill="FFFFFF"/>
        </w:rPr>
        <w:t>вторая;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третья.</w:t>
      </w:r>
    </w:p>
    <w:p w:rsidR="00715DF5" w:rsidRPr="0046078E" w:rsidRDefault="00715DF5" w:rsidP="0046078E">
      <w:pPr>
        <w:pStyle w:val="a3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Какова должна быть категория объектов информатизации, на которых обрабатывается информация с грифом «Особой важности»: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первая;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вторая;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третья.</w:t>
      </w:r>
    </w:p>
    <w:p w:rsidR="00715DF5" w:rsidRPr="0046078E" w:rsidRDefault="00715DF5" w:rsidP="0046078E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lastRenderedPageBreak/>
        <w:t>Назовите виды конфиденциальной информации, утвержденные Указом президента Российской Федерации «Об утверждении перечня сведений конфиденциального характера» от 6 марта 1997 г. № 188: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сведения о фактах, событиях и обстоятельствах частной жизни гражданина, позволяющие идентифицировать его личность (персональные данные), за исключением сведений, подлежащих распространению в средствах массовой информации в установленных федеральными законами случаях;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сведения, составляющие тайну следствия и судопроизводства;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служебные сведения, доступ к которым ограничен органами государственной власти в соответствии с Гражданским кодексом Российской Федерации и федеральными законами (служебная тайна);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сведения, связанные с профессиональной деятельностью, доступ к которым ограничен в соответствии с Конституцией Российской Федерации и федеральными законами (врачебная, нотариальная, адвокатская тайна, тайна переписки, телефонных переговоров, почтовых отправлений, телеграфных или иных сообщений и т. д.);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д) сведения, связанные с коммерческой деятельностью, доступ к которым ограничен в соответствии с Гражданским кодексом Российской Федерации и федеральными законами (коммерческая тайна);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е) сведения о стихийных бедствиях;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ж) сведения о сущности изобретения, полезной модели или промышленного образца до официальной публикации информации о них.</w:t>
      </w:r>
    </w:p>
    <w:p w:rsidR="00715DF5" w:rsidRPr="0046078E" w:rsidRDefault="00715DF5" w:rsidP="0046078E">
      <w:pPr>
        <w:pStyle w:val="a3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Каким руководящим документом определены требования по порядку разработки и содержанию «Положения о подразделении (специалисте) по защите информации»: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 xml:space="preserve">а) Решением </w:t>
      </w:r>
      <w:proofErr w:type="spellStart"/>
      <w:r w:rsidRPr="0046078E">
        <w:rPr>
          <w:color w:val="000000"/>
        </w:rPr>
        <w:t>Гостехкомиссии</w:t>
      </w:r>
      <w:proofErr w:type="spellEnd"/>
      <w:r w:rsidRPr="0046078E">
        <w:rPr>
          <w:color w:val="000000"/>
        </w:rPr>
        <w:t xml:space="preserve"> России № 42 от 03.10.1995 г.;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 xml:space="preserve">б) Решением </w:t>
      </w:r>
      <w:proofErr w:type="spellStart"/>
      <w:r w:rsidRPr="0046078E">
        <w:rPr>
          <w:color w:val="000000"/>
        </w:rPr>
        <w:t>Гостехкомиссии</w:t>
      </w:r>
      <w:proofErr w:type="spellEnd"/>
      <w:r w:rsidRPr="0046078E">
        <w:rPr>
          <w:color w:val="000000"/>
        </w:rPr>
        <w:t xml:space="preserve"> России № 42 от 03.10.1995 г. и Федеральным законом Российской Федерации от 27 июля 2006 г. № 149-ФЗ «Об информации, информационных технологиях и о защите информации»;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 xml:space="preserve">Решением </w:t>
      </w:r>
      <w:proofErr w:type="spellStart"/>
      <w:r w:rsidRPr="0046078E">
        <w:rPr>
          <w:color w:val="000000"/>
          <w:u w:val="single"/>
          <w:shd w:val="clear" w:color="auto" w:fill="FFFFFF"/>
        </w:rPr>
        <w:t>Гостехкомиссии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России от 14.03.1995 № 32.</w:t>
      </w:r>
    </w:p>
    <w:p w:rsidR="00715DF5" w:rsidRPr="0046078E" w:rsidRDefault="00715DF5" w:rsidP="0046078E">
      <w:pPr>
        <w:pStyle w:val="a3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Каким руководящим документом определены требования по порядку разработки и содержанию «Руководства по защите информации...»: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 xml:space="preserve">Решением </w:t>
      </w:r>
      <w:proofErr w:type="spellStart"/>
      <w:r w:rsidRPr="0046078E">
        <w:rPr>
          <w:color w:val="000000"/>
          <w:u w:val="single"/>
          <w:shd w:val="clear" w:color="auto" w:fill="FFFFFF"/>
        </w:rPr>
        <w:t>Гостехкомиссии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России № 42 от 03.10.1995 г.;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 xml:space="preserve">б) Решением </w:t>
      </w:r>
      <w:proofErr w:type="spellStart"/>
      <w:r w:rsidRPr="0046078E">
        <w:rPr>
          <w:color w:val="000000"/>
        </w:rPr>
        <w:t>Гостехкомиссии</w:t>
      </w:r>
      <w:proofErr w:type="spellEnd"/>
      <w:r w:rsidRPr="0046078E">
        <w:rPr>
          <w:color w:val="000000"/>
        </w:rPr>
        <w:t xml:space="preserve"> России № 42 от 03.10.1995 г. и Федеральным законом Российской Федерации от 27 июля 2006 г. № 149-ФЗ «Об информации, информационных технологиях и о защите информации»;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 xml:space="preserve">в) Решением </w:t>
      </w:r>
      <w:proofErr w:type="spellStart"/>
      <w:r w:rsidRPr="0046078E">
        <w:rPr>
          <w:color w:val="000000"/>
        </w:rPr>
        <w:t>Гостехкомиссии</w:t>
      </w:r>
      <w:proofErr w:type="spellEnd"/>
      <w:r w:rsidRPr="0046078E">
        <w:rPr>
          <w:color w:val="000000"/>
        </w:rPr>
        <w:t xml:space="preserve"> России от 14.03.1995 № 32.</w:t>
      </w:r>
    </w:p>
    <w:p w:rsidR="00715DF5" w:rsidRPr="0046078E" w:rsidRDefault="00715DF5" w:rsidP="0046078E">
      <w:pPr>
        <w:pStyle w:val="a3"/>
        <w:numPr>
          <w:ilvl w:val="0"/>
          <w:numId w:val="1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Каким руководящим (нормативно правовым) документом определены требования к содержанию и порядку определения политики безопасности предприятия: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Федеральным законом Российской Федерации от 27 июля 2006 г. № 149-ФЗ «Об информации, информационных технологиях и о защите информации»;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Федеральным законом Российской Федерации от 27 июля 2006 г. № 152-ФЗ «О персональных данных»;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Доктриной информационной безопасности Российской Федерации от 9 сентября 2000 г. № Пр-1895;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 </w:t>
      </w:r>
      <w:r w:rsidRPr="0046078E">
        <w:rPr>
          <w:color w:val="000000"/>
          <w:u w:val="single"/>
          <w:shd w:val="clear" w:color="auto" w:fill="FFFFFF"/>
        </w:rPr>
        <w:t>никаким.</w:t>
      </w:r>
    </w:p>
    <w:p w:rsidR="00715DF5" w:rsidRPr="0046078E" w:rsidRDefault="00715DF5" w:rsidP="0046078E">
      <w:pPr>
        <w:pStyle w:val="a3"/>
        <w:numPr>
          <w:ilvl w:val="0"/>
          <w:numId w:val="1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Сколько существует классов защищенности АС от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несанкционированного доступа: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три;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пять;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семь;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 </w:t>
      </w:r>
      <w:r w:rsidRPr="0046078E">
        <w:rPr>
          <w:color w:val="000000"/>
          <w:u w:val="single"/>
          <w:shd w:val="clear" w:color="auto" w:fill="FFFFFF"/>
        </w:rPr>
        <w:t>девять.</w:t>
      </w:r>
    </w:p>
    <w:p w:rsidR="00715DF5" w:rsidRPr="0046078E" w:rsidRDefault="00715DF5" w:rsidP="0046078E">
      <w:pPr>
        <w:pStyle w:val="a3"/>
        <w:numPr>
          <w:ilvl w:val="0"/>
          <w:numId w:val="1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 сколько групп разбиты классы защищенности АС от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несанкционированного доступа: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lastRenderedPageBreak/>
        <w:t>а) на две;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 </w:t>
      </w:r>
      <w:r w:rsidRPr="0046078E">
        <w:rPr>
          <w:color w:val="000000"/>
          <w:u w:val="single"/>
          <w:shd w:val="clear" w:color="auto" w:fill="FFFFFF"/>
        </w:rPr>
        <w:t>на три;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на пять.</w:t>
      </w:r>
    </w:p>
    <w:p w:rsidR="00715DF5" w:rsidRPr="0046078E" w:rsidRDefault="00715DF5" w:rsidP="0046078E">
      <w:pPr>
        <w:pStyle w:val="a3"/>
        <w:numPr>
          <w:ilvl w:val="0"/>
          <w:numId w:val="20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Основные способы НСД к информации: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непосредственное обращение к объектам доступа;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 </w:t>
      </w:r>
      <w:r w:rsidRPr="0046078E">
        <w:rPr>
          <w:color w:val="000000"/>
          <w:u w:val="single"/>
          <w:shd w:val="clear" w:color="auto" w:fill="FFFFFF"/>
        </w:rPr>
        <w:t xml:space="preserve">создание программных и технических средств, </w:t>
      </w:r>
      <w:proofErr w:type="spellStart"/>
      <w:r w:rsidRPr="0046078E">
        <w:rPr>
          <w:color w:val="000000"/>
          <w:u w:val="single"/>
          <w:shd w:val="clear" w:color="auto" w:fill="FFFFFF"/>
        </w:rPr>
        <w:t>выполняющихобращение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к объектам доступа в обход средств защиты;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>модификация средств защиты, позволяющая осуществить НСД;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поиск необходимой информации по Интернету;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д) </w:t>
      </w:r>
      <w:r w:rsidRPr="0046078E">
        <w:rPr>
          <w:color w:val="000000"/>
          <w:u w:val="single"/>
          <w:shd w:val="clear" w:color="auto" w:fill="FFFFFF"/>
        </w:rPr>
        <w:t xml:space="preserve">внедрение в технические средства СВТ или АС программных </w:t>
      </w:r>
      <w:proofErr w:type="spellStart"/>
      <w:r w:rsidRPr="0046078E">
        <w:rPr>
          <w:color w:val="000000"/>
          <w:u w:val="single"/>
          <w:shd w:val="clear" w:color="auto" w:fill="FFFFFF"/>
        </w:rPr>
        <w:t>илитехнических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механизмов, нарушающих предполагаемую структуру</w:t>
      </w:r>
      <w:r w:rsidRPr="0046078E">
        <w:rPr>
          <w:color w:val="000000"/>
        </w:rPr>
        <w:t> </w:t>
      </w:r>
      <w:r w:rsidRPr="0046078E">
        <w:rPr>
          <w:color w:val="000000"/>
          <w:u w:val="single"/>
          <w:shd w:val="clear" w:color="auto" w:fill="FFFFFF"/>
        </w:rPr>
        <w:t>и функции СВТ или АС и позволяющих осуществить НСД.</w:t>
      </w:r>
    </w:p>
    <w:p w:rsidR="00715DF5" w:rsidRPr="0046078E" w:rsidRDefault="00715DF5" w:rsidP="0046078E">
      <w:pPr>
        <w:pStyle w:val="a3"/>
        <w:numPr>
          <w:ilvl w:val="0"/>
          <w:numId w:val="21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Основными характеристиками технических средств за</w:t>
      </w:r>
      <w:r w:rsidRPr="0046078E">
        <w:rPr>
          <w:color w:val="000000"/>
          <w:u w:val="single"/>
          <w:shd w:val="clear" w:color="auto" w:fill="FFFFFF"/>
        </w:rPr>
        <w:t>щи</w:t>
      </w:r>
      <w:r w:rsidRPr="0046078E">
        <w:rPr>
          <w:color w:val="000000"/>
        </w:rPr>
        <w:t>ты являются: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степень полноты охвата ПРД реализованной СРД и ее качество;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 </w:t>
      </w:r>
      <w:r w:rsidRPr="0046078E">
        <w:rPr>
          <w:color w:val="000000"/>
          <w:u w:val="single"/>
          <w:shd w:val="clear" w:color="auto" w:fill="FFFFFF"/>
        </w:rPr>
        <w:t>состав и качество обеспечивающих средств для СРД;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 xml:space="preserve">гарантии правильности функционирования СРД </w:t>
      </w:r>
      <w:proofErr w:type="spellStart"/>
      <w:r w:rsidRPr="0046078E">
        <w:rPr>
          <w:color w:val="000000"/>
          <w:u w:val="single"/>
          <w:shd w:val="clear" w:color="auto" w:fill="FFFFFF"/>
        </w:rPr>
        <w:t>иобеспечивающих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ее средств;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рейтинг производителя;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д) </w:t>
      </w:r>
      <w:r w:rsidRPr="0046078E">
        <w:rPr>
          <w:color w:val="000000"/>
          <w:u w:val="single"/>
          <w:shd w:val="clear" w:color="auto" w:fill="FFFFFF"/>
        </w:rPr>
        <w:t>стоимость технических средств и качество эксплуатации.</w:t>
      </w:r>
    </w:p>
    <w:p w:rsidR="00715DF5" w:rsidRPr="0046078E" w:rsidRDefault="00715DF5" w:rsidP="0046078E">
      <w:pPr>
        <w:pStyle w:val="a3"/>
        <w:numPr>
          <w:ilvl w:val="0"/>
          <w:numId w:val="22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Какие характеристики объектов и субъектов защиты должны быть положены в основу системы классификации АС: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информационные - определяющие ценность информации, ее объем</w:t>
      </w:r>
      <w:r w:rsidRPr="0046078E">
        <w:rPr>
          <w:color w:val="000000"/>
        </w:rPr>
        <w:t> </w:t>
      </w:r>
      <w:r w:rsidRPr="0046078E">
        <w:rPr>
          <w:color w:val="000000"/>
          <w:u w:val="single"/>
          <w:shd w:val="clear" w:color="auto" w:fill="FFFFFF"/>
        </w:rPr>
        <w:t xml:space="preserve">и степень (гриф) конфиденциальности, а также </w:t>
      </w:r>
      <w:proofErr w:type="spellStart"/>
      <w:r w:rsidRPr="0046078E">
        <w:rPr>
          <w:color w:val="000000"/>
          <w:u w:val="single"/>
          <w:shd w:val="clear" w:color="auto" w:fill="FFFFFF"/>
        </w:rPr>
        <w:t>возможныепоследствия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неправильного функционирования АС из-за искажения(потери)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 </w:t>
      </w:r>
      <w:r w:rsidRPr="0046078E">
        <w:rPr>
          <w:color w:val="000000"/>
          <w:u w:val="single"/>
          <w:shd w:val="clear" w:color="auto" w:fill="FFFFFF"/>
        </w:rPr>
        <w:t>организационные - определяющие полномочия пользователей;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уровень образования сотрудников;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 </w:t>
      </w:r>
      <w:r w:rsidRPr="0046078E">
        <w:rPr>
          <w:color w:val="000000"/>
          <w:u w:val="single"/>
          <w:shd w:val="clear" w:color="auto" w:fill="FFFFFF"/>
        </w:rPr>
        <w:t xml:space="preserve">технологические - определяющие условия обработки </w:t>
      </w:r>
      <w:proofErr w:type="gramStart"/>
      <w:r w:rsidRPr="0046078E">
        <w:rPr>
          <w:color w:val="000000"/>
          <w:u w:val="single"/>
          <w:shd w:val="clear" w:color="auto" w:fill="FFFFFF"/>
        </w:rPr>
        <w:t>информации(</w:t>
      </w:r>
      <w:proofErr w:type="gramEnd"/>
      <w:r w:rsidRPr="0046078E">
        <w:rPr>
          <w:color w:val="000000"/>
          <w:u w:val="single"/>
          <w:shd w:val="clear" w:color="auto" w:fill="FFFFFF"/>
        </w:rPr>
        <w:t>способ обработки, время циркуляции, вид АС).</w:t>
      </w:r>
    </w:p>
    <w:p w:rsidR="00715DF5" w:rsidRPr="0046078E" w:rsidRDefault="00715DF5" w:rsidP="0046078E">
      <w:pPr>
        <w:pStyle w:val="a3"/>
        <w:numPr>
          <w:ilvl w:val="0"/>
          <w:numId w:val="23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Основные этапами классификации АС: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разработка и анализ исходных данных;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 </w:t>
      </w:r>
      <w:r w:rsidRPr="0046078E">
        <w:rPr>
          <w:color w:val="000000"/>
          <w:u w:val="single"/>
          <w:shd w:val="clear" w:color="auto" w:fill="FFFFFF"/>
        </w:rPr>
        <w:t xml:space="preserve">выявление основных признаков АС, необходимых </w:t>
      </w:r>
      <w:proofErr w:type="spellStart"/>
      <w:r w:rsidRPr="0046078E">
        <w:rPr>
          <w:color w:val="000000"/>
          <w:u w:val="single"/>
          <w:shd w:val="clear" w:color="auto" w:fill="FFFFFF"/>
        </w:rPr>
        <w:t>дляклассификации</w:t>
      </w:r>
      <w:proofErr w:type="spellEnd"/>
      <w:r w:rsidRPr="0046078E">
        <w:rPr>
          <w:color w:val="000000"/>
          <w:u w:val="single"/>
          <w:shd w:val="clear" w:color="auto" w:fill="FFFFFF"/>
        </w:rPr>
        <w:t>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>сравнение выявленных признаков АС с классифицируемыми;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разработка матрицы доступа;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д) </w:t>
      </w:r>
      <w:r w:rsidRPr="0046078E">
        <w:rPr>
          <w:color w:val="000000"/>
          <w:u w:val="single"/>
          <w:shd w:val="clear" w:color="auto" w:fill="FFFFFF"/>
        </w:rPr>
        <w:t xml:space="preserve">присвоение АС соответствующего класса защиты информации </w:t>
      </w:r>
      <w:proofErr w:type="spellStart"/>
      <w:r w:rsidRPr="0046078E">
        <w:rPr>
          <w:color w:val="000000"/>
          <w:u w:val="single"/>
          <w:shd w:val="clear" w:color="auto" w:fill="FFFFFF"/>
        </w:rPr>
        <w:t>от</w:t>
      </w:r>
      <w:r w:rsidRPr="0046078E">
        <w:rPr>
          <w:color w:val="000000"/>
        </w:rPr>
        <w:t>НСД</w:t>
      </w:r>
      <w:proofErr w:type="spellEnd"/>
      <w:r w:rsidRPr="0046078E">
        <w:rPr>
          <w:color w:val="000000"/>
        </w:rPr>
        <w:t>.</w:t>
      </w:r>
    </w:p>
    <w:p w:rsidR="00715DF5" w:rsidRPr="0046078E" w:rsidRDefault="00715DF5" w:rsidP="0046078E">
      <w:pPr>
        <w:pStyle w:val="a3"/>
        <w:numPr>
          <w:ilvl w:val="0"/>
          <w:numId w:val="2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Необходимые исходные данные для проведения классификации конкретной АС: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 </w:t>
      </w:r>
      <w:r w:rsidRPr="0046078E">
        <w:rPr>
          <w:color w:val="000000"/>
          <w:u w:val="single"/>
          <w:shd w:val="clear" w:color="auto" w:fill="FFFFFF"/>
        </w:rPr>
        <w:t>перечень защищаемых информационных ресурсов АС и уровень их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  <w:u w:val="single"/>
          <w:shd w:val="clear" w:color="auto" w:fill="FFFFFF"/>
        </w:rPr>
        <w:t>конфиденциальности;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 </w:t>
      </w:r>
      <w:r w:rsidRPr="0046078E">
        <w:rPr>
          <w:color w:val="000000"/>
          <w:u w:val="single"/>
          <w:shd w:val="clear" w:color="auto" w:fill="FFFFFF"/>
        </w:rPr>
        <w:t xml:space="preserve">перечень лиц, имеющих доступ к штатным средствам АС, </w:t>
      </w:r>
      <w:proofErr w:type="spellStart"/>
      <w:r w:rsidRPr="0046078E">
        <w:rPr>
          <w:color w:val="000000"/>
          <w:u w:val="single"/>
          <w:shd w:val="clear" w:color="auto" w:fill="FFFFFF"/>
        </w:rPr>
        <w:t>суказанием</w:t>
      </w:r>
      <w:proofErr w:type="spellEnd"/>
      <w:r w:rsidRPr="0046078E">
        <w:rPr>
          <w:color w:val="000000"/>
          <w:u w:val="single"/>
          <w:shd w:val="clear" w:color="auto" w:fill="FFFFFF"/>
        </w:rPr>
        <w:t xml:space="preserve"> уровня их полномочий;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>матрица доступа или полномочий субъектов доступа по отношению</w:t>
      </w:r>
      <w:r w:rsidRPr="0046078E">
        <w:rPr>
          <w:color w:val="000000"/>
        </w:rPr>
        <w:t> </w:t>
      </w:r>
      <w:r w:rsidRPr="0046078E">
        <w:rPr>
          <w:color w:val="000000"/>
          <w:u w:val="single"/>
          <w:shd w:val="clear" w:color="auto" w:fill="FFFFFF"/>
        </w:rPr>
        <w:t>к защищаемым информационным ресурсам АС;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наличие инструкции пользователю;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д) </w:t>
      </w:r>
      <w:r w:rsidRPr="0046078E">
        <w:rPr>
          <w:color w:val="000000"/>
          <w:u w:val="single"/>
          <w:shd w:val="clear" w:color="auto" w:fill="FFFFFF"/>
        </w:rPr>
        <w:t>режим обработки данных в АС.</w:t>
      </w:r>
    </w:p>
    <w:p w:rsidR="00715DF5" w:rsidRPr="0046078E" w:rsidRDefault="00715DF5" w:rsidP="0046078E">
      <w:pPr>
        <w:pStyle w:val="a3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относят к числу определяющих признаков, по которым производится группировка АС в различные классы: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наличие в АС информации различного уровня конфиденциальности;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уровень полномочий субъектов доступа АС на доступ к конфиденциальной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наличие приказа по организации об установлении класса защищенности АС;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режим обработки данных в АС: коллективный или индивидуальный.</w:t>
      </w:r>
    </w:p>
    <w:p w:rsidR="00715DF5" w:rsidRPr="0046078E" w:rsidRDefault="00715DF5" w:rsidP="0046078E">
      <w:pPr>
        <w:pStyle w:val="a3"/>
        <w:numPr>
          <w:ilvl w:val="0"/>
          <w:numId w:val="2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 xml:space="preserve">Из каких подсистем условно состоит в общем случае комплекс программно-технических средств и организационных (процедурных) решений по защите информации от НСД в рамках системы защиты информации от НСД </w:t>
      </w:r>
      <w:proofErr w:type="spellStart"/>
      <w:r w:rsidRPr="0046078E">
        <w:rPr>
          <w:color w:val="000000"/>
        </w:rPr>
        <w:t>ИСПДн</w:t>
      </w:r>
      <w:proofErr w:type="spellEnd"/>
      <w:r w:rsidRPr="0046078E">
        <w:rPr>
          <w:color w:val="000000"/>
        </w:rPr>
        <w:t>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lastRenderedPageBreak/>
        <w:t>а) управления доступом;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регистрации и учета;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криптографической;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мониторинга вторжений;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д) обеспечения целостности;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е) круглосуточного видеонаблюдения;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ж) антивирусной.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numPr>
          <w:ilvl w:val="0"/>
          <w:numId w:val="2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Из каких подсистем условно состоит в общем случае комплекс программно-технических средств и организационных решений (процедурных) по защите информации от НСД в рамках системы за</w:t>
      </w:r>
      <w:r w:rsidRPr="0046078E">
        <w:rPr>
          <w:color w:val="000000"/>
          <w:u w:val="single"/>
          <w:shd w:val="clear" w:color="auto" w:fill="FFFFFF"/>
        </w:rPr>
        <w:t>щи</w:t>
      </w:r>
      <w:r w:rsidRPr="0046078E">
        <w:rPr>
          <w:color w:val="000000"/>
        </w:rPr>
        <w:t>ты информации в АС: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управления доступом;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регистрации и учета;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круглосуточного видеонаблюдения;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криптографической;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д) обеспечения целостности;</w:t>
      </w:r>
    </w:p>
    <w:p w:rsidR="00715DF5" w:rsidRPr="0046078E" w:rsidRDefault="00715DF5" w:rsidP="0046078E">
      <w:pPr>
        <w:pStyle w:val="a3"/>
        <w:numPr>
          <w:ilvl w:val="0"/>
          <w:numId w:val="2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Типовая структура службы безопасности: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отдел режима и охраны, в составе сектора режима и сектора охраны;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отдел защиты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группа бухгалтерского учета;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инженерно-техническая группа;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д) группа безопасности внешней деятельности.</w:t>
      </w:r>
    </w:p>
    <w:p w:rsidR="00715DF5" w:rsidRPr="0046078E" w:rsidRDefault="00715DF5" w:rsidP="0046078E">
      <w:pPr>
        <w:pStyle w:val="a3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Основные документы, регламентирующие деятельность подразделения (специалиста) по защите информации: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Конституция Российской Федерации;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Федеральный закон Российской Федерации от 27 июля 2006 г. № 149-ФЗ «Об информации, информационных технологиях и о защите информации»;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Положение о подразделении (специалисте) по защите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 xml:space="preserve">г) Решением </w:t>
      </w:r>
      <w:proofErr w:type="spellStart"/>
      <w:r w:rsidRPr="0046078E">
        <w:rPr>
          <w:color w:val="000000"/>
        </w:rPr>
        <w:t>Гостехкомиссии</w:t>
      </w:r>
      <w:proofErr w:type="spellEnd"/>
      <w:r w:rsidRPr="0046078E">
        <w:rPr>
          <w:color w:val="000000"/>
        </w:rPr>
        <w:t xml:space="preserve"> России от 14.03.1995 № 42.</w:t>
      </w:r>
    </w:p>
    <w:p w:rsidR="00715DF5" w:rsidRPr="0046078E" w:rsidRDefault="00715DF5" w:rsidP="0046078E">
      <w:pPr>
        <w:pStyle w:val="a3"/>
        <w:numPr>
          <w:ilvl w:val="0"/>
          <w:numId w:val="30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Какой основной нормативно-правовой акт должен быть оформлен сотруднику перед допуском его к работе с информацией ГТ с грифом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совершенно секретно: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трудовой договор;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дополнение к трудовому договору;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форма допуска №3.</w:t>
      </w:r>
    </w:p>
    <w:p w:rsidR="00715DF5" w:rsidRPr="0046078E" w:rsidRDefault="00715DF5" w:rsidP="0046078E">
      <w:pPr>
        <w:pStyle w:val="a3"/>
        <w:numPr>
          <w:ilvl w:val="0"/>
          <w:numId w:val="31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Какой основной нормативно-правовой акт должен быть оформлен сотруднику перед допуском его к работе с информацией ГТ с грифом совершенно секретно: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 xml:space="preserve">а) приказ по организации </w:t>
      </w:r>
      <w:proofErr w:type="gramStart"/>
      <w:r w:rsidRPr="0046078E">
        <w:rPr>
          <w:color w:val="000000"/>
        </w:rPr>
        <w:t>о процентной надбавки</w:t>
      </w:r>
      <w:proofErr w:type="gramEnd"/>
      <w:r w:rsidRPr="0046078E">
        <w:rPr>
          <w:color w:val="000000"/>
        </w:rPr>
        <w:t xml:space="preserve"> за секретность;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должностная инструкция;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 </w:t>
      </w:r>
      <w:r w:rsidRPr="0046078E">
        <w:rPr>
          <w:color w:val="000000"/>
          <w:u w:val="single"/>
          <w:shd w:val="clear" w:color="auto" w:fill="FFFFFF"/>
        </w:rPr>
        <w:t>форма допуска №2.</w:t>
      </w:r>
    </w:p>
    <w:p w:rsidR="00715DF5" w:rsidRPr="0046078E" w:rsidRDefault="00715DF5" w:rsidP="0046078E">
      <w:pPr>
        <w:pStyle w:val="a3"/>
        <w:numPr>
          <w:ilvl w:val="0"/>
          <w:numId w:val="32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Кто оформляет форму допуска №3: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Руководитель территориального Управления ФСТЭК по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федеральному округу;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 </w:t>
      </w:r>
      <w:r w:rsidRPr="0046078E">
        <w:rPr>
          <w:color w:val="000000"/>
          <w:u w:val="single"/>
          <w:shd w:val="clear" w:color="auto" w:fill="FFFFFF"/>
        </w:rPr>
        <w:t>Руководитель организации;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Территориальный орган ФСБ России.</w:t>
      </w:r>
    </w:p>
    <w:p w:rsidR="00715DF5" w:rsidRPr="0046078E" w:rsidRDefault="00715DF5" w:rsidP="0046078E">
      <w:pPr>
        <w:pStyle w:val="a3"/>
        <w:numPr>
          <w:ilvl w:val="0"/>
          <w:numId w:val="33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Кто оформляет форму допуска №2: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Руководитель территориального Управления ФСТЭК по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федеральному округу;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Руководитель организации;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Территориальный орган ФСБ России.</w:t>
      </w:r>
    </w:p>
    <w:p w:rsidR="00715DF5" w:rsidRPr="0046078E" w:rsidRDefault="00715DF5" w:rsidP="0046078E">
      <w:pPr>
        <w:pStyle w:val="a3"/>
        <w:numPr>
          <w:ilvl w:val="0"/>
          <w:numId w:val="3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 xml:space="preserve">Сколько классов защищенности </w:t>
      </w:r>
      <w:proofErr w:type="spellStart"/>
      <w:r w:rsidRPr="0046078E">
        <w:rPr>
          <w:color w:val="000000"/>
        </w:rPr>
        <w:t>ИСПДн</w:t>
      </w:r>
      <w:proofErr w:type="spellEnd"/>
      <w:r w:rsidRPr="0046078E">
        <w:rPr>
          <w:color w:val="000000"/>
        </w:rPr>
        <w:t xml:space="preserve"> от НСД: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lastRenderedPageBreak/>
        <w:t>а) три;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 </w:t>
      </w:r>
      <w:r w:rsidRPr="0046078E">
        <w:rPr>
          <w:color w:val="000000"/>
          <w:u w:val="single"/>
          <w:shd w:val="clear" w:color="auto" w:fill="FFFFFF"/>
        </w:rPr>
        <w:t>четыре;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пять.</w:t>
      </w:r>
    </w:p>
    <w:p w:rsidR="00715DF5" w:rsidRPr="0046078E" w:rsidRDefault="00715DF5" w:rsidP="0046078E">
      <w:pPr>
        <w:pStyle w:val="a3"/>
        <w:numPr>
          <w:ilvl w:val="0"/>
          <w:numId w:val="3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Доктрина информационной безопасности Российской Федерации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представляет собой совокупность официальных взглядов на: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цели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взгляды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задачи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принципы</w:t>
      </w:r>
    </w:p>
    <w:p w:rsidR="00715DF5" w:rsidRPr="0046078E" w:rsidRDefault="00715DF5" w:rsidP="0046078E">
      <w:pPr>
        <w:pStyle w:val="a3"/>
        <w:numPr>
          <w:ilvl w:val="0"/>
          <w:numId w:val="3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Под информационной безопасностью Российской Федерации понимается состояние защищенности ее национальных интересов в информационной сфере, определяющихся совокупностью сбалансированных: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угрозах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интересов личности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общества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государства</w:t>
      </w:r>
    </w:p>
    <w:p w:rsidR="00715DF5" w:rsidRPr="0046078E" w:rsidRDefault="00715DF5" w:rsidP="0046078E">
      <w:pPr>
        <w:pStyle w:val="a3"/>
        <w:numPr>
          <w:ilvl w:val="0"/>
          <w:numId w:val="3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Источники угроз информационной безопасности Российской Федерации подразделяются на: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внешние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основные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внутренние</w:t>
      </w:r>
    </w:p>
    <w:p w:rsidR="00715DF5" w:rsidRPr="0046078E" w:rsidRDefault="00715DF5" w:rsidP="0046078E">
      <w:pPr>
        <w:pStyle w:val="a3"/>
        <w:numPr>
          <w:ilvl w:val="0"/>
          <w:numId w:val="3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Успешному решению вопросов обеспечения информационной безопасности Российской Федерации способствуют системы: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государственная система защиты информации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система зашиты президента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система защиты государственной тайны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системы сертификации средств защиты информации</w:t>
      </w:r>
    </w:p>
    <w:p w:rsidR="00715DF5" w:rsidRPr="0046078E" w:rsidRDefault="00715DF5" w:rsidP="0046078E">
      <w:pPr>
        <w:pStyle w:val="a3"/>
        <w:numPr>
          <w:ilvl w:val="0"/>
          <w:numId w:val="3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Общие методы обеспечения информационной безопасности Российской Федерации разделяются на: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экономические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внешние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правовые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организационно-технические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numPr>
          <w:ilvl w:val="0"/>
          <w:numId w:val="40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Наибольшую опасность в сфере внутренней политики представляют следующие угрозы информационной безопасности Российской Федерации: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нарушение конституционных прав и свобод граждан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распространение дезинформации о политике РФ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деятельность общественных объединений, направленная на насильственное изменение основ конституционного строя и нарушение целостности РФ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мероприятиями в области обеспечения информационной безопасности РФ</w:t>
      </w:r>
    </w:p>
    <w:p w:rsidR="00715DF5" w:rsidRPr="0046078E" w:rsidRDefault="00715DF5" w:rsidP="0046078E">
      <w:pPr>
        <w:pStyle w:val="a3"/>
        <w:numPr>
          <w:ilvl w:val="0"/>
          <w:numId w:val="41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Основными направлениями обеспечения информационной безопасности Российской Федерации в сфере духовной жизни являются: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распространение дезинформации о политике РФ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развитие в России основ гражданского общества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государственная поддержка мероприятий по сохранению и возрождению культурного наследия народов и народностей РФ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противодействие негативному влиянию иностранных религиозных организаций и миссионеров.</w:t>
      </w:r>
    </w:p>
    <w:p w:rsidR="00715DF5" w:rsidRPr="0046078E" w:rsidRDefault="00715DF5" w:rsidP="0046078E">
      <w:pPr>
        <w:pStyle w:val="a3"/>
        <w:numPr>
          <w:ilvl w:val="0"/>
          <w:numId w:val="42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Основными направлениями международного сотрудничества Российской Федерации в области обеспечения информационной безопасности являются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lastRenderedPageBreak/>
        <w:t>а) запрещение разработки, распространения и применения "информационного оружия”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обеспечение безопасности международного информационного обмена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обеспечение безопасности для торговли людьми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предотвращение несанкционированного доступа к конфиденциальной информации в международных банковских телекоммуникационных сетях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numPr>
          <w:ilvl w:val="0"/>
          <w:numId w:val="43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Государственная политика обеспечения информационной безопасности РФ основывается на следующих основных принципах: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соблюдение Конституции РФ, законодательства РФ, общепризнанных принципов и норм международного права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правовое равенство всех участников процесса информационного взаимодействия вне зависимости от их политического, социального и экономического статуса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соблюдении правил дорожного движения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приоритетное развитие отечественных современных информационных и телекоммуникационных технологий</w:t>
      </w:r>
    </w:p>
    <w:p w:rsidR="00715DF5" w:rsidRPr="0046078E" w:rsidRDefault="00715DF5" w:rsidP="0046078E">
      <w:pPr>
        <w:pStyle w:val="a3"/>
        <w:numPr>
          <w:ilvl w:val="0"/>
          <w:numId w:val="4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 xml:space="preserve">Г </w:t>
      </w:r>
      <w:proofErr w:type="spellStart"/>
      <w:r w:rsidRPr="0046078E">
        <w:rPr>
          <w:color w:val="000000"/>
        </w:rPr>
        <w:t>осударство</w:t>
      </w:r>
      <w:proofErr w:type="spellEnd"/>
      <w:r w:rsidRPr="0046078E">
        <w:rPr>
          <w:color w:val="000000"/>
        </w:rPr>
        <w:t xml:space="preserve"> в процессе реализации своих функций по обеспечению информационной безопасности Российской Федерации: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обеспечивает безопасность интересов граждан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проводит объективный и всесторонний анализ и прогнозирование угроз информационной безопасности РФ, разрабатывает меры по ее обеспечению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проводит необходимую протекционистскую политику в отношении производителей средств информатизации и защиты информации на территории РФ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способствует интернационализации глобальных информационных сетей и систем</w:t>
      </w:r>
    </w:p>
    <w:p w:rsidR="00715DF5" w:rsidRPr="0046078E" w:rsidRDefault="00715DF5" w:rsidP="0046078E">
      <w:pPr>
        <w:pStyle w:val="a3"/>
        <w:numPr>
          <w:ilvl w:val="0"/>
          <w:numId w:val="4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Первоочередными мероприятиями по реализации государственной политики обеспечения информационной безопасности Российской Федерации являются: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разработка и внедрение механизмов реализации правовых норм, регулирующих отношения в информационной сфере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развитие системы подготовки кадров, используемых в области обеспечения информационной безопасности РФ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гармонизация отечественных стандартов в области информатизации и обеспечения информационной безопасности автоматизированных систем управления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переход к рыночным отношениям в экономике</w:t>
      </w:r>
    </w:p>
    <w:p w:rsidR="00715DF5" w:rsidRPr="0046078E" w:rsidRDefault="00715DF5" w:rsidP="0046078E">
      <w:pPr>
        <w:pStyle w:val="a3"/>
        <w:numPr>
          <w:ilvl w:val="0"/>
          <w:numId w:val="4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Основными функциями системы обеспечения информационной безопасности Российской Федерации являются: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создание условий для реализации прав граждан и общественных объединений на разрешенную законом деятельность в информационной сфере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обеспечение безопасности компьютерного пиратства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разработка нормативной правовой базы в области обеспечения информационной безопасности РФ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предупреждение, выявление и пресечение правонарушений, связанных с посягательствами на законные интересы граждан, общества и государства в информационной сфере</w:t>
      </w:r>
    </w:p>
    <w:p w:rsidR="00715DF5" w:rsidRPr="0046078E" w:rsidRDefault="00715DF5" w:rsidP="0046078E">
      <w:pPr>
        <w:pStyle w:val="a3"/>
        <w:numPr>
          <w:ilvl w:val="0"/>
          <w:numId w:val="4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 xml:space="preserve">Компетенция федеральных органов государственной власти, органов государственной власти субъектов Российской Федерации, других государственных органов, входящих в состав </w:t>
      </w:r>
      <w:proofErr w:type="gramStart"/>
      <w:r w:rsidRPr="0046078E">
        <w:rPr>
          <w:color w:val="000000"/>
        </w:rPr>
        <w:t>системы обеспечения информационной безопасности РФ</w:t>
      </w:r>
      <w:proofErr w:type="gramEnd"/>
      <w:r w:rsidRPr="0046078E">
        <w:rPr>
          <w:color w:val="000000"/>
        </w:rPr>
        <w:t xml:space="preserve"> определяется: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федеральными законами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нормативными правовыми актами Президента РФ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Правительством РФ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компьютерным пиратством</w:t>
      </w:r>
    </w:p>
    <w:p w:rsidR="00715DF5" w:rsidRPr="0046078E" w:rsidRDefault="00715DF5" w:rsidP="0046078E">
      <w:pPr>
        <w:pStyle w:val="a3"/>
        <w:numPr>
          <w:ilvl w:val="0"/>
          <w:numId w:val="4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Система обеспечения информационной безопасности Российской Федерации строится на основе разграничения полномочий органов: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lastRenderedPageBreak/>
        <w:t>а) законодательной власти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народной власти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исполнительной власти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судебной власти</w:t>
      </w:r>
    </w:p>
    <w:p w:rsidR="00715DF5" w:rsidRPr="0046078E" w:rsidRDefault="00715DF5" w:rsidP="0046078E">
      <w:pPr>
        <w:pStyle w:val="a3"/>
        <w:numPr>
          <w:ilvl w:val="0"/>
          <w:numId w:val="4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Основными элементами организационной основы системы обеспечения информационной безопасности Российской Федерации являются: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а) принцип законности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б) Президент Российской Федерации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в) Совет Безопасности РФ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г) Государственная Дума Федерального Собрания РФ</w:t>
      </w:r>
    </w:p>
    <w:p w:rsidR="00715DF5" w:rsidRPr="0046078E" w:rsidRDefault="00715DF5" w:rsidP="0046078E">
      <w:pPr>
        <w:pStyle w:val="a3"/>
        <w:numPr>
          <w:ilvl w:val="0"/>
          <w:numId w:val="50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Правовая база, регулирующая отношения, возникающие при обеспечении защиты информации: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Федеральный закон Российской Федерации от 27 июля 2006 г. № 149- ФЗ «Об информации, информационных технологиях и о защите информации»;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Федеральный закон Российской Федерации от 27 июля 2006 г. № 152- ФЗ «О персональных данных»;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Доктрина информационной безопасности Российской Федерации от 9 сентября 2000 г. № Пр-1895.</w:t>
      </w:r>
    </w:p>
    <w:p w:rsidR="00715DF5" w:rsidRPr="0046078E" w:rsidRDefault="00715DF5" w:rsidP="0046078E">
      <w:pPr>
        <w:pStyle w:val="a3"/>
        <w:numPr>
          <w:ilvl w:val="0"/>
          <w:numId w:val="51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Основные способы НСД к информации: непосредственное обращение к объектам доступа; создание программных и технических средств, выполняющих обращение к объектам доступа в обход средств защиты; поиск необходимой информации по сети Интернет; модификация средств защиты, позволяющая осуществить НСД; внедрение в технические средства СВТ или АС программных или технических механизмов, нарушающих предполагаемую структуру и функции СВТ или АС и позволяющих осуществить НСД.</w:t>
      </w:r>
    </w:p>
    <w:p w:rsidR="00715DF5" w:rsidRPr="0046078E" w:rsidRDefault="00715DF5" w:rsidP="0046078E">
      <w:pPr>
        <w:pStyle w:val="a3"/>
        <w:numPr>
          <w:ilvl w:val="0"/>
          <w:numId w:val="51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Виды информации в зависимости от категории доступа к ней согласно законодательства РФ делятся: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на общедоступную информацию;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на информацию, доступ к которой ограничен федеральными законами (информация ограниченного доступа);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на общедоступную информацию, а также на информацию, доступ к которой ограничен федеральными законами (информация ограниченного доступа).</w:t>
      </w:r>
    </w:p>
    <w:p w:rsidR="00715DF5" w:rsidRPr="0046078E" w:rsidRDefault="00715DF5" w:rsidP="0046078E">
      <w:pPr>
        <w:pStyle w:val="a3"/>
        <w:numPr>
          <w:ilvl w:val="0"/>
          <w:numId w:val="52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Каким руководящим (нормативно правовым) документом определены требования к содержанию и порядку определения политики безопасности предприятия: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Федеральным законом Российской Федерации от 27 июля 2006 г.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№ 149-ФЗ «Об информации, информационных технологиях и о защите информации»;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Федеральным законом Российской Федерации от 27 июля 2006 г.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№ 152-ФЗ «О персональных данных»;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Доктриной информационной безопасности Российской Федерации от 9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сентября 2000 г. № Пр-1895;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никаким.</w:t>
      </w:r>
    </w:p>
    <w:p w:rsidR="00715DF5" w:rsidRPr="0046078E" w:rsidRDefault="00715DF5" w:rsidP="0046078E">
      <w:pPr>
        <w:pStyle w:val="a3"/>
        <w:numPr>
          <w:ilvl w:val="0"/>
          <w:numId w:val="53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Классы защищенности средств вычислительной техники от несанкционированного доступа.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три;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четыре;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пять.</w:t>
      </w:r>
    </w:p>
    <w:p w:rsidR="00715DF5" w:rsidRPr="0046078E" w:rsidRDefault="00715DF5" w:rsidP="0046078E">
      <w:pPr>
        <w:pStyle w:val="a3"/>
        <w:numPr>
          <w:ilvl w:val="0"/>
          <w:numId w:val="5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Факторы, влияющие на требуемый уровень защиты информации. Гриф секретности;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Режим обработки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Права пользователей.</w:t>
      </w:r>
    </w:p>
    <w:p w:rsidR="00715DF5" w:rsidRPr="0046078E" w:rsidRDefault="00715DF5" w:rsidP="0046078E">
      <w:pPr>
        <w:pStyle w:val="a3"/>
        <w:numPr>
          <w:ilvl w:val="0"/>
          <w:numId w:val="5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Укажите основные законы, относящиеся к организации и функционированию системы информационной безопасности и защиты информации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lastRenderedPageBreak/>
        <w:t>Федеральный закон Российской Федерации от 27 июля 2006 г. № 149- ФЗ «Об информации, информационных технологиях и о защите информации»;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Федеральный закон Российской Федерации от 27 июля 2006 г. № 152- ФЗ «О персональных данных»;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Доктрина информационной безопасности Российской Федерации от 9 сентября 2000 г. № Пр-1895.</w:t>
      </w:r>
    </w:p>
    <w:p w:rsidR="00715DF5" w:rsidRPr="0046078E" w:rsidRDefault="00715DF5" w:rsidP="0046078E">
      <w:pPr>
        <w:pStyle w:val="a3"/>
        <w:numPr>
          <w:ilvl w:val="0"/>
          <w:numId w:val="5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Каковы основные отечественные и зарубежные стандарты в области информационной безопасности?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ISO 17799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ГОСТ Р ИСО/МЭК 15408;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ГОСТ Р 51241-98.</w:t>
      </w:r>
    </w:p>
    <w:p w:rsidR="00715DF5" w:rsidRPr="0046078E" w:rsidRDefault="00715DF5" w:rsidP="0046078E">
      <w:pPr>
        <w:pStyle w:val="a3"/>
        <w:numPr>
          <w:ilvl w:val="0"/>
          <w:numId w:val="5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такое политика безопасности?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Свод правил предприятия по обеспечению информационной безопасности;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Мнение руководителя предприятия;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Должностные инструкции сотрудников.</w:t>
      </w:r>
    </w:p>
    <w:p w:rsidR="00715DF5" w:rsidRPr="0046078E" w:rsidRDefault="00715DF5" w:rsidP="0046078E">
      <w:pPr>
        <w:pStyle w:val="a3"/>
        <w:numPr>
          <w:ilvl w:val="0"/>
          <w:numId w:val="5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такое государственная тайна?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Конфиденциальная информация;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для служебного пользования;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ограниченного распространения.</w:t>
      </w:r>
    </w:p>
    <w:p w:rsidR="00715DF5" w:rsidRPr="0046078E" w:rsidRDefault="00715DF5" w:rsidP="0046078E">
      <w:pPr>
        <w:pStyle w:val="a3"/>
        <w:numPr>
          <w:ilvl w:val="0"/>
          <w:numId w:val="5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такое коммерческая тайна?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Конфиденциальная информация;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для служебного пользования;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ограниченного распространения.</w:t>
      </w:r>
    </w:p>
    <w:p w:rsidR="00715DF5" w:rsidRPr="0046078E" w:rsidRDefault="00715DF5" w:rsidP="0046078E">
      <w:pPr>
        <w:pStyle w:val="a3"/>
        <w:numPr>
          <w:ilvl w:val="0"/>
          <w:numId w:val="60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такое служебная тайна?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Конфиденциальная информация;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для служебного пользования;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с грифом секретно.</w:t>
      </w:r>
    </w:p>
    <w:p w:rsidR="00715DF5" w:rsidRPr="0046078E" w:rsidRDefault="00715DF5" w:rsidP="0046078E">
      <w:pPr>
        <w:pStyle w:val="a3"/>
        <w:numPr>
          <w:ilvl w:val="0"/>
          <w:numId w:val="61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такое профессиональная тайна?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Конфиденциальная информация;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для служебного пользования;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 xml:space="preserve">Информация с грифом </w:t>
      </w:r>
      <w:proofErr w:type="spellStart"/>
      <w:r w:rsidRPr="0046078E">
        <w:rPr>
          <w:color w:val="000000"/>
        </w:rPr>
        <w:t>секреетно</w:t>
      </w:r>
      <w:proofErr w:type="spellEnd"/>
      <w:r w:rsidRPr="0046078E">
        <w:rPr>
          <w:color w:val="000000"/>
        </w:rPr>
        <w:t>.</w:t>
      </w:r>
    </w:p>
    <w:p w:rsidR="00715DF5" w:rsidRPr="0046078E" w:rsidRDefault="00715DF5" w:rsidP="0046078E">
      <w:pPr>
        <w:pStyle w:val="a3"/>
        <w:numPr>
          <w:ilvl w:val="0"/>
          <w:numId w:val="62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такое персональные данные?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Конфиденциальная информация;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для служебного пользования;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ограниченного распространения.</w:t>
      </w:r>
    </w:p>
    <w:p w:rsidR="00715DF5" w:rsidRPr="0046078E" w:rsidRDefault="00715DF5" w:rsidP="0046078E">
      <w:pPr>
        <w:pStyle w:val="a3"/>
        <w:numPr>
          <w:ilvl w:val="0"/>
          <w:numId w:val="63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такое источники права на доступ к информации?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Правовая база РФ по безопасности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Форма допуска сотрудника;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Решение руководителя организации.</w:t>
      </w:r>
    </w:p>
    <w:p w:rsidR="00715DF5" w:rsidRPr="0046078E" w:rsidRDefault="00715DF5" w:rsidP="0046078E">
      <w:pPr>
        <w:pStyle w:val="a3"/>
        <w:numPr>
          <w:ilvl w:val="0"/>
          <w:numId w:val="6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Каковы уровни доступа к информации с точки зрения законодательства?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Форма допуска 1;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Форма допуска 2;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Форма допуска 5 Форма допуска 3.</w:t>
      </w:r>
    </w:p>
    <w:p w:rsidR="00715DF5" w:rsidRPr="0046078E" w:rsidRDefault="00715DF5" w:rsidP="0046078E">
      <w:pPr>
        <w:pStyle w:val="a3"/>
        <w:numPr>
          <w:ilvl w:val="0"/>
          <w:numId w:val="6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такое информация ограниченного распространения? Конфиденциальная информация;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для служебного пользования;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Информация ограниченного распространения;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Государственная тайна.</w:t>
      </w:r>
    </w:p>
    <w:p w:rsidR="00715DF5" w:rsidRPr="0046078E" w:rsidRDefault="00715DF5" w:rsidP="0046078E">
      <w:pPr>
        <w:pStyle w:val="a3"/>
        <w:numPr>
          <w:ilvl w:val="0"/>
          <w:numId w:val="6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Источники угроз?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Внешние источники угроз;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Служебные разногласия;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Внутренние источники угроз.</w:t>
      </w:r>
    </w:p>
    <w:p w:rsidR="00715DF5" w:rsidRPr="0046078E" w:rsidRDefault="00715DF5" w:rsidP="0046078E">
      <w:pPr>
        <w:pStyle w:val="a3"/>
        <w:numPr>
          <w:ilvl w:val="0"/>
          <w:numId w:val="6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lastRenderedPageBreak/>
        <w:t>Что делает правительство РФ в пределах своих полномочий? Организует работы по защите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Осуществляет методическое руководство;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Выполняет мероприятия по защите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Осуществляет контроль</w:t>
      </w:r>
    </w:p>
    <w:p w:rsidR="00715DF5" w:rsidRPr="0046078E" w:rsidRDefault="00715DF5" w:rsidP="0046078E">
      <w:pPr>
        <w:pStyle w:val="a3"/>
        <w:numPr>
          <w:ilvl w:val="0"/>
          <w:numId w:val="6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делает Совет Безопасности РФ?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Разрабатывает Концепцию национальной безопасности; Организует работы по защите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Осуществляет методическое руководство;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Осуществляет контроль.</w:t>
      </w:r>
    </w:p>
    <w:p w:rsidR="00715DF5" w:rsidRPr="0046078E" w:rsidRDefault="00715DF5" w:rsidP="0046078E">
      <w:pPr>
        <w:pStyle w:val="a3"/>
        <w:numPr>
          <w:ilvl w:val="0"/>
          <w:numId w:val="6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делают Федеральные органы исполнительной власти? Организуют работы по защите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Осуществляют методическое руководство;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Осуществляют контроль</w:t>
      </w:r>
    </w:p>
    <w:p w:rsidR="00715DF5" w:rsidRPr="0046078E" w:rsidRDefault="00715DF5" w:rsidP="0046078E">
      <w:pPr>
        <w:pStyle w:val="a3"/>
        <w:numPr>
          <w:ilvl w:val="0"/>
          <w:numId w:val="70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делают Межведомственные и государственные комиссии? Организует работы по защите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Осуществляет методическое руководство;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Осуществляет контроль</w:t>
      </w:r>
    </w:p>
    <w:p w:rsidR="00715DF5" w:rsidRPr="0046078E" w:rsidRDefault="00715DF5" w:rsidP="0046078E">
      <w:pPr>
        <w:pStyle w:val="a3"/>
        <w:numPr>
          <w:ilvl w:val="0"/>
          <w:numId w:val="71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делают Органы исполнительной власти субъектов Российской Федерации?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Организуют работы по защите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Осуществляют методическое руководство;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Осуществляют контроль;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Проводят работы по защите информации.</w:t>
      </w:r>
    </w:p>
    <w:p w:rsidR="00715DF5" w:rsidRPr="0046078E" w:rsidRDefault="00715DF5" w:rsidP="0046078E">
      <w:pPr>
        <w:pStyle w:val="a3"/>
        <w:numPr>
          <w:ilvl w:val="0"/>
          <w:numId w:val="72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делают Органы местного самоуправления?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Организуют работы по защите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Осуществляют методическое руководство в организациях (на предприятиях);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Осуществляют контроль</w:t>
      </w:r>
    </w:p>
    <w:p w:rsidR="00715DF5" w:rsidRPr="0046078E" w:rsidRDefault="00715DF5" w:rsidP="0046078E">
      <w:pPr>
        <w:pStyle w:val="a3"/>
        <w:numPr>
          <w:ilvl w:val="0"/>
          <w:numId w:val="73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делают Органы судебной власти?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Организуют работы по защите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Осуществляют методическое руководство;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Осуществляют контроль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Осуществляют прокурорский контроль и принимают решение о привлечении к ответственности за нарушения в области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информационной безопасности.</w:t>
      </w:r>
    </w:p>
    <w:p w:rsidR="00715DF5" w:rsidRPr="0046078E" w:rsidRDefault="00715DF5" w:rsidP="0046078E">
      <w:pPr>
        <w:pStyle w:val="a3"/>
        <w:numPr>
          <w:ilvl w:val="0"/>
          <w:numId w:val="7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Модели нарушителей информационной безопасности на объекте.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Две;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Три;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Четыре.</w:t>
      </w:r>
    </w:p>
    <w:p w:rsidR="00715DF5" w:rsidRPr="0046078E" w:rsidRDefault="00715DF5" w:rsidP="0046078E">
      <w:pPr>
        <w:pStyle w:val="a3"/>
        <w:numPr>
          <w:ilvl w:val="0"/>
          <w:numId w:val="7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Типовая структура службы безопасности.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отдел защиты информации;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отдел режима и охраны, в составе сектора режима и сектора охраны;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инженерно-техническая группа;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отдел по борьбе с националистическими проявлениями;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группа безопасности внешней деятельности.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b/>
          <w:bCs/>
          <w:color w:val="000000"/>
        </w:rPr>
        <w:t>Часть Б: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715DF5" w:rsidRPr="0046078E" w:rsidRDefault="00715DF5" w:rsidP="0046078E">
      <w:pPr>
        <w:pStyle w:val="a3"/>
        <w:numPr>
          <w:ilvl w:val="0"/>
          <w:numId w:val="7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понимается под национальной безопасностью РФ?</w:t>
      </w:r>
    </w:p>
    <w:p w:rsidR="00715DF5" w:rsidRPr="0046078E" w:rsidRDefault="00715DF5" w:rsidP="0046078E">
      <w:pPr>
        <w:pStyle w:val="a3"/>
        <w:numPr>
          <w:ilvl w:val="0"/>
          <w:numId w:val="7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 чем заключаются национальные интересы РФ?</w:t>
      </w:r>
    </w:p>
    <w:p w:rsidR="00715DF5" w:rsidRPr="0046078E" w:rsidRDefault="00715DF5" w:rsidP="0046078E">
      <w:pPr>
        <w:pStyle w:val="a3"/>
        <w:numPr>
          <w:ilvl w:val="0"/>
          <w:numId w:val="76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Какими факторами обусловлены угрозы национальным интересам РФ в международной сфере?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lastRenderedPageBreak/>
        <w:t>Назовите важнейшие задачи обеспечения информационной безопасности РФ.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 влияют процессы информатизации общества на содержание национальной безопасности?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Назовите основные угрозы конституционным правам и свободам человека и гражданина.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Назовите основные угрозы информационному обеспечению государственной политики РФ.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Назовите основные угрозы безопасности информационных и телекоммуникационных средств и систем.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представляют собой внешние и внутренние источники угроз информационной безопасности РФ?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 чем состоит государственная политика обеспечения информационной безопасности РФ?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Какие действия предпринимает государство по совершенствованию правовых механизмов в области обеспечения информационной безопасности РФ?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 каких принципах должно базироваться правовое обеспечение информационной безопасности РФ?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понимается под информационным оружием? Представьте его классификацию.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Назовите основные виды и объекты воздействия в информационной войне.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Назовите отличительные особенности информации как продукта.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Какую информацию относят к открытой, конфиденциальной, секретной?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включает понятие «государственная тайна»?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Какова структура государственной системы информационной безопасности?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Какими полномочиями наделена ФСТЭК России? Какие задачи в области обеспечения информационной безопасности она решает?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Какими полномочиями наделена ФСБ России? Какие задачи в области обеспечения информационной безопасности она решает?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Какие задачи призвана решать государственная система обеспечения информационной безопасности?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Назовите основные категории источников конфиденциальной информации в информационных системах.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понимается под способом несанкционированного доступа к источнику конфиденциальной информации?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Какие способы несанкционированного доступа к источнику конфиденциальной информации Вам известны?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Укажите угрозы конфиденциальной информации.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 чем состоит правовая защита конфиденциальной информации?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Какими законами Российской Федерации регламентируется охранная деятельность?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 каких целях в Российской Федерации проводится лицензирование отдельных видов деятельности?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Какие виды деятельности подлежат лицензированию в области технической защиты информации?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Какой порядок установлен для лицензирования деятельности по технической защите конфиденциальной информации?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С какой целью проводится аттестация информационной системы? Каков порядок проведения аттестации?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С какой целью проводится сертификация средств защиты информации по требованиям безопасности информации?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Каков порядок сертификации средств защиты информации?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Какой порядок установлен для сертификации средств защиты информации зарубежного производства?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lastRenderedPageBreak/>
        <w:t>Каковы особенности механизма закрепления права на интеллектуальную собственность?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Кто выступает в качестве объекта и субъекта информационных правоотношений в системе авторского права?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Каковы особенности правового регулирования авторского и имущественного права при производстве и распространении программ для ЭВМ и баз данных?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 должны действовать правообладатели при защите своего права на интеллектуальную собственность?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Каков порядок правового регулирования информационных отношений при производстве и распространении топологий интегральных микросхем?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Каковы особенности регулирования информационных отношений институтом патентного права?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относится к объектам изобретения, полезным моделям, промышленным образцам?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Кто может стать автором изобретения, полезной модели, промышленного образца?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 чем заключается разница между автором и правообладателем?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Что относится к персональным данным? Укажите их особенности.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Какие функции выполняет оператор персональных данных?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Назовите основные при</w:t>
      </w:r>
      <w:r w:rsidRPr="0046078E">
        <w:rPr>
          <w:color w:val="000000"/>
          <w:u w:val="single"/>
          <w:shd w:val="clear" w:color="auto" w:fill="FFFFFF"/>
        </w:rPr>
        <w:t>нци</w:t>
      </w:r>
      <w:r w:rsidRPr="0046078E">
        <w:rPr>
          <w:color w:val="000000"/>
        </w:rPr>
        <w:t>пы обработки персональных данных.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 чем состоят права субъекта персональных данных?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 чем состоят обязанности оператора при сборе и обработке персональных данных?</w:t>
      </w:r>
    </w:p>
    <w:p w:rsidR="00715DF5" w:rsidRPr="0046078E" w:rsidRDefault="00715DF5" w:rsidP="0046078E">
      <w:pPr>
        <w:pStyle w:val="a3"/>
        <w:numPr>
          <w:ilvl w:val="0"/>
          <w:numId w:val="77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Какие санкции могут быть наложены на оператора, его руководителей и должностных лиц при нарушении законодательства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о безопасности обработки персональных данных?</w:t>
      </w:r>
    </w:p>
    <w:p w:rsidR="00715DF5" w:rsidRPr="0046078E" w:rsidRDefault="00715DF5" w:rsidP="0046078E">
      <w:pPr>
        <w:pStyle w:val="a3"/>
        <w:numPr>
          <w:ilvl w:val="0"/>
          <w:numId w:val="7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Назовите основные задачи Федеральных органов по контролю и надзору за соблюдением законодательства в области безопасности персональных данных.</w:t>
      </w:r>
    </w:p>
    <w:p w:rsidR="00715DF5" w:rsidRPr="0046078E" w:rsidRDefault="00715DF5" w:rsidP="0046078E">
      <w:pPr>
        <w:pStyle w:val="a3"/>
        <w:numPr>
          <w:ilvl w:val="0"/>
          <w:numId w:val="7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Приведите примеры правонарушений в сфере компьютерной передачи информации.</w:t>
      </w:r>
    </w:p>
    <w:p w:rsidR="00715DF5" w:rsidRPr="0046078E" w:rsidRDefault="00715DF5" w:rsidP="0046078E">
      <w:pPr>
        <w:pStyle w:val="a3"/>
        <w:numPr>
          <w:ilvl w:val="0"/>
          <w:numId w:val="7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Чем характеризуются признаки состава компьютерного преступления и из каких элементов оно может состоять?</w:t>
      </w:r>
    </w:p>
    <w:p w:rsidR="00715DF5" w:rsidRPr="0046078E" w:rsidRDefault="00715DF5" w:rsidP="0046078E">
      <w:pPr>
        <w:pStyle w:val="a3"/>
        <w:numPr>
          <w:ilvl w:val="0"/>
          <w:numId w:val="7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 чем заключаются особенности расследования компьютерного преступления?</w:t>
      </w:r>
    </w:p>
    <w:p w:rsidR="00715DF5" w:rsidRPr="0046078E" w:rsidRDefault="00715DF5" w:rsidP="0046078E">
      <w:pPr>
        <w:pStyle w:val="a3"/>
        <w:numPr>
          <w:ilvl w:val="0"/>
          <w:numId w:val="7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С какими факторами связаны проблемы судебного преследования за преступления в сфере компьютерной информации?</w:t>
      </w:r>
    </w:p>
    <w:p w:rsidR="00715DF5" w:rsidRPr="0046078E" w:rsidRDefault="00715DF5" w:rsidP="0046078E">
      <w:pPr>
        <w:pStyle w:val="a3"/>
        <w:numPr>
          <w:ilvl w:val="0"/>
          <w:numId w:val="7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 чем заключается понятие международного информационного обмена.</w:t>
      </w:r>
    </w:p>
    <w:p w:rsidR="00715DF5" w:rsidRPr="0046078E" w:rsidRDefault="00715DF5" w:rsidP="0046078E">
      <w:pPr>
        <w:pStyle w:val="a3"/>
        <w:numPr>
          <w:ilvl w:val="0"/>
          <w:numId w:val="7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Чем определяется правовой режим участия в международном обмене субъектов Российской Федерации?</w:t>
      </w:r>
    </w:p>
    <w:p w:rsidR="00715DF5" w:rsidRPr="0046078E" w:rsidRDefault="00715DF5" w:rsidP="0046078E">
      <w:pPr>
        <w:pStyle w:val="a3"/>
        <w:numPr>
          <w:ilvl w:val="0"/>
          <w:numId w:val="7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Дайте краткую характеристику законодательству зарубежных стран в области за</w:t>
      </w:r>
      <w:r w:rsidRPr="0046078E">
        <w:rPr>
          <w:color w:val="000000"/>
          <w:u w:val="single"/>
          <w:shd w:val="clear" w:color="auto" w:fill="FFFFFF"/>
        </w:rPr>
        <w:t>щи</w:t>
      </w:r>
      <w:r w:rsidRPr="0046078E">
        <w:rPr>
          <w:color w:val="000000"/>
        </w:rPr>
        <w:t>ты интеллектуальной собственности.</w:t>
      </w:r>
    </w:p>
    <w:p w:rsidR="00715DF5" w:rsidRPr="0046078E" w:rsidRDefault="00715DF5" w:rsidP="0046078E">
      <w:pPr>
        <w:pStyle w:val="a3"/>
        <w:numPr>
          <w:ilvl w:val="0"/>
          <w:numId w:val="7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На чем основываются и чем характеризуются международные правовые аспекты защиты прав и свобод личности в связи с применением современных информационных технологий?</w:t>
      </w:r>
    </w:p>
    <w:p w:rsidR="00715DF5" w:rsidRPr="0046078E" w:rsidRDefault="00715DF5" w:rsidP="0046078E">
      <w:pPr>
        <w:pStyle w:val="a3"/>
        <w:numPr>
          <w:ilvl w:val="0"/>
          <w:numId w:val="78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Какие примеры международного сотрудничества в области борьбы с преступностью в сфере информационных технологий Вам известны?</w:t>
      </w:r>
    </w:p>
    <w:p w:rsidR="00715DF5" w:rsidRPr="0046078E" w:rsidRDefault="00715DF5" w:rsidP="0046078E">
      <w:pPr>
        <w:pStyle w:val="a3"/>
        <w:spacing w:before="0" w:beforeAutospacing="0" w:after="0" w:afterAutospacing="0"/>
        <w:jc w:val="both"/>
        <w:rPr>
          <w:color w:val="000000"/>
        </w:rPr>
      </w:pPr>
      <w:r w:rsidRPr="0046078E">
        <w:rPr>
          <w:color w:val="000000"/>
        </w:rPr>
        <w:t>Учебники: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Барабаш П.А. Безопасность персональных данных. Учебное пособие Санкт-Петербург</w:t>
      </w:r>
      <w:proofErr w:type="gramStart"/>
      <w:r w:rsidRPr="0046078E">
        <w:rPr>
          <w:color w:val="000000"/>
        </w:rPr>
        <w:t>. :</w:t>
      </w:r>
      <w:proofErr w:type="gramEnd"/>
      <w:r w:rsidRPr="0046078E">
        <w:rPr>
          <w:color w:val="000000"/>
        </w:rPr>
        <w:t xml:space="preserve"> Политехника, 2012. - 167 с.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Доктрина информационной безопасности Российской Федерации.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Закон Российской Федерации «О государственной тайне».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Закон Российской Федерации «Об информации, информатизации и защите информации».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Закон Российской Федерации «О безопасности».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Закон Российской Федерации «О лицензировании отдельных видов деятельности».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Закон Российской Федерации «Об электронной цифровой подписи».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lastRenderedPageBreak/>
        <w:t>Закон Российской Федерации «О персональных данных».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Закон Российской Федерации «О техническом регулировании».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Закон Российской Федерации «О коммерческой тайне».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Закон Российской Федерации «Об обеспечении доступа к информации о деятельности судов в Российской Федерации».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Закон Российской Федерации «О частной детективной и охранной деятельности в Российской Федерации».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Закон Российской Федерации «Об оперативно-розыскной деятельности».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 xml:space="preserve">Руководящий документ </w:t>
      </w:r>
      <w:proofErr w:type="spellStart"/>
      <w:r w:rsidRPr="0046078E">
        <w:rPr>
          <w:color w:val="000000"/>
        </w:rPr>
        <w:t>Гостехкомиссии</w:t>
      </w:r>
      <w:proofErr w:type="spellEnd"/>
      <w:r w:rsidRPr="0046078E">
        <w:rPr>
          <w:color w:val="000000"/>
        </w:rPr>
        <w:t xml:space="preserve"> России. Концепция защиты средств вычислительной техники и автоматизированных систем от несанкционированного доступа к информации. М: ГТК РФ, 1992.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 xml:space="preserve">Руководящий документ </w:t>
      </w:r>
      <w:proofErr w:type="spellStart"/>
      <w:r w:rsidRPr="0046078E">
        <w:rPr>
          <w:color w:val="000000"/>
        </w:rPr>
        <w:t>Гостехкомиссии</w:t>
      </w:r>
      <w:proofErr w:type="spellEnd"/>
      <w:r w:rsidRPr="0046078E">
        <w:rPr>
          <w:color w:val="000000"/>
        </w:rPr>
        <w:t xml:space="preserve"> России. Средства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вычислительной техники. Защита от несанкционированного доступа к информации. Показатели защищенности СВТ от НСД к информации. М.ТТК РФ, 1992.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 xml:space="preserve">Руководящий документ </w:t>
      </w:r>
      <w:proofErr w:type="spellStart"/>
      <w:r w:rsidRPr="0046078E">
        <w:rPr>
          <w:color w:val="000000"/>
        </w:rPr>
        <w:t>Гостехкомиссии</w:t>
      </w:r>
      <w:proofErr w:type="spellEnd"/>
      <w:r w:rsidRPr="0046078E">
        <w:rPr>
          <w:color w:val="000000"/>
        </w:rPr>
        <w:t xml:space="preserve"> России. 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информации. М.: ГТК РФ, 1992.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>Положение о лицензировании деятельности по разработке и (или) производству средств за</w:t>
      </w:r>
      <w:r w:rsidRPr="0046078E">
        <w:rPr>
          <w:color w:val="000000"/>
          <w:u w:val="single"/>
          <w:shd w:val="clear" w:color="auto" w:fill="FFFFFF"/>
        </w:rPr>
        <w:t>щи</w:t>
      </w:r>
      <w:r w:rsidRPr="0046078E">
        <w:rPr>
          <w:color w:val="000000"/>
        </w:rPr>
        <w:t>ты конфиденциальной информации. (Утверждено постановлением Правительства Российской Федерации от 31 августа 2006 г. №532).</w:t>
      </w:r>
    </w:p>
    <w:p w:rsidR="00715DF5" w:rsidRPr="0046078E" w:rsidRDefault="00715DF5" w:rsidP="0046078E">
      <w:pPr>
        <w:pStyle w:val="a3"/>
        <w:numPr>
          <w:ilvl w:val="0"/>
          <w:numId w:val="79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46078E">
        <w:rPr>
          <w:color w:val="000000"/>
        </w:rPr>
        <w:t xml:space="preserve">Положение о сертификации средств защиты информации по требованиям безопасности информации. (Утверждено приказом председателя Г </w:t>
      </w:r>
      <w:proofErr w:type="spellStart"/>
      <w:r w:rsidRPr="0046078E">
        <w:rPr>
          <w:color w:val="000000"/>
        </w:rPr>
        <w:t>осударственной</w:t>
      </w:r>
      <w:proofErr w:type="spellEnd"/>
      <w:r w:rsidRPr="0046078E">
        <w:rPr>
          <w:color w:val="000000"/>
        </w:rPr>
        <w:t xml:space="preserve"> технической комиссии при Президенте Российской Федерации от 27 октября 1995 г. № 199).</w:t>
      </w:r>
    </w:p>
    <w:p w:rsidR="00715DF5" w:rsidRPr="0046078E" w:rsidRDefault="00715DF5" w:rsidP="00460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07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15DF5" w:rsidRPr="0046078E" w:rsidRDefault="00715DF5" w:rsidP="00460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5DF5" w:rsidRPr="0046078E" w:rsidRDefault="00715DF5" w:rsidP="00460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5DF5" w:rsidRPr="0046078E" w:rsidRDefault="00715DF5" w:rsidP="004607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15DF5" w:rsidRPr="00460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7358"/>
    <w:multiLevelType w:val="multilevel"/>
    <w:tmpl w:val="8DDCB6B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F22A2A"/>
    <w:multiLevelType w:val="multilevel"/>
    <w:tmpl w:val="9760E44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3F352C"/>
    <w:multiLevelType w:val="multilevel"/>
    <w:tmpl w:val="17C067A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1E72A3"/>
    <w:multiLevelType w:val="multilevel"/>
    <w:tmpl w:val="4A4820C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76E55"/>
    <w:multiLevelType w:val="multilevel"/>
    <w:tmpl w:val="DEF8944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F521A8"/>
    <w:multiLevelType w:val="multilevel"/>
    <w:tmpl w:val="D1BCB8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D433E8"/>
    <w:multiLevelType w:val="multilevel"/>
    <w:tmpl w:val="10249E1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0831E7"/>
    <w:multiLevelType w:val="multilevel"/>
    <w:tmpl w:val="723028DA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D47D82"/>
    <w:multiLevelType w:val="multilevel"/>
    <w:tmpl w:val="93F478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4D2413"/>
    <w:multiLevelType w:val="multilevel"/>
    <w:tmpl w:val="6F5A673C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E73F17"/>
    <w:multiLevelType w:val="multilevel"/>
    <w:tmpl w:val="2930685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6E55A7"/>
    <w:multiLevelType w:val="multilevel"/>
    <w:tmpl w:val="56324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8C6E40"/>
    <w:multiLevelType w:val="multilevel"/>
    <w:tmpl w:val="99E4330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E916F5"/>
    <w:multiLevelType w:val="multilevel"/>
    <w:tmpl w:val="B45849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680FC5"/>
    <w:multiLevelType w:val="multilevel"/>
    <w:tmpl w:val="32ECEEA2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843485"/>
    <w:multiLevelType w:val="multilevel"/>
    <w:tmpl w:val="033A116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8DE28FD"/>
    <w:multiLevelType w:val="multilevel"/>
    <w:tmpl w:val="472E130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917CD4"/>
    <w:multiLevelType w:val="multilevel"/>
    <w:tmpl w:val="646E44E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6F4BC7"/>
    <w:multiLevelType w:val="multilevel"/>
    <w:tmpl w:val="BC326C9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DCD06DF"/>
    <w:multiLevelType w:val="multilevel"/>
    <w:tmpl w:val="A49443A2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3B2E93"/>
    <w:multiLevelType w:val="multilevel"/>
    <w:tmpl w:val="ECC838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233FD0"/>
    <w:multiLevelType w:val="multilevel"/>
    <w:tmpl w:val="BB486CA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39602A"/>
    <w:multiLevelType w:val="multilevel"/>
    <w:tmpl w:val="D74C36E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C667F1"/>
    <w:multiLevelType w:val="multilevel"/>
    <w:tmpl w:val="88405F52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5E03BFD"/>
    <w:multiLevelType w:val="multilevel"/>
    <w:tmpl w:val="3072D21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9C6B25"/>
    <w:multiLevelType w:val="multilevel"/>
    <w:tmpl w:val="8C4E32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8B44C5B"/>
    <w:multiLevelType w:val="multilevel"/>
    <w:tmpl w:val="1900578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94A2A61"/>
    <w:multiLevelType w:val="multilevel"/>
    <w:tmpl w:val="FDFAF59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A2B7664"/>
    <w:multiLevelType w:val="multilevel"/>
    <w:tmpl w:val="659A1BF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8F0C35"/>
    <w:multiLevelType w:val="multilevel"/>
    <w:tmpl w:val="EC1C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E664661"/>
    <w:multiLevelType w:val="multilevel"/>
    <w:tmpl w:val="5824CE6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F2131AB"/>
    <w:multiLevelType w:val="multilevel"/>
    <w:tmpl w:val="4A20287A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0531562"/>
    <w:multiLevelType w:val="multilevel"/>
    <w:tmpl w:val="F1CCB6BA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4502621"/>
    <w:multiLevelType w:val="multilevel"/>
    <w:tmpl w:val="0C4C05A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4B71AF3"/>
    <w:multiLevelType w:val="multilevel"/>
    <w:tmpl w:val="2A24106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A95106"/>
    <w:multiLevelType w:val="multilevel"/>
    <w:tmpl w:val="24FE99B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89E33DE"/>
    <w:multiLevelType w:val="multilevel"/>
    <w:tmpl w:val="157CBE1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8F01C36"/>
    <w:multiLevelType w:val="multilevel"/>
    <w:tmpl w:val="1A3E3E8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A29656C"/>
    <w:multiLevelType w:val="multilevel"/>
    <w:tmpl w:val="4FF8761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E8F4628"/>
    <w:multiLevelType w:val="multilevel"/>
    <w:tmpl w:val="5E28969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8871DB"/>
    <w:multiLevelType w:val="multilevel"/>
    <w:tmpl w:val="471C75F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0B06171"/>
    <w:multiLevelType w:val="multilevel"/>
    <w:tmpl w:val="0B609CE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35F5A13"/>
    <w:multiLevelType w:val="multilevel"/>
    <w:tmpl w:val="9C9227BE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48E2CF9"/>
    <w:multiLevelType w:val="multilevel"/>
    <w:tmpl w:val="1B1E99D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548267A"/>
    <w:multiLevelType w:val="multilevel"/>
    <w:tmpl w:val="92D8D0F0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E944F8"/>
    <w:multiLevelType w:val="multilevel"/>
    <w:tmpl w:val="3A1475F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B664659"/>
    <w:multiLevelType w:val="multilevel"/>
    <w:tmpl w:val="10BA048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6E6A16"/>
    <w:multiLevelType w:val="multilevel"/>
    <w:tmpl w:val="50E246EA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A814AA"/>
    <w:multiLevelType w:val="hybridMultilevel"/>
    <w:tmpl w:val="95C2DD08"/>
    <w:lvl w:ilvl="0" w:tplc="0EE23BD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FF954D4"/>
    <w:multiLevelType w:val="multilevel"/>
    <w:tmpl w:val="00AE7B2A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4410A6F"/>
    <w:multiLevelType w:val="multilevel"/>
    <w:tmpl w:val="0E1EF84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4702439"/>
    <w:multiLevelType w:val="multilevel"/>
    <w:tmpl w:val="91C2253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8F876DF"/>
    <w:multiLevelType w:val="multilevel"/>
    <w:tmpl w:val="41CE079C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9BE1541"/>
    <w:multiLevelType w:val="multilevel"/>
    <w:tmpl w:val="21448620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D664CBE"/>
    <w:multiLevelType w:val="multilevel"/>
    <w:tmpl w:val="B8A29144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E6B6B63"/>
    <w:multiLevelType w:val="multilevel"/>
    <w:tmpl w:val="114A9D8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019658F"/>
    <w:multiLevelType w:val="multilevel"/>
    <w:tmpl w:val="F08CE12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4862401"/>
    <w:multiLevelType w:val="multilevel"/>
    <w:tmpl w:val="066A8A0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5B82199"/>
    <w:multiLevelType w:val="multilevel"/>
    <w:tmpl w:val="583ED1A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7B83D57"/>
    <w:multiLevelType w:val="multilevel"/>
    <w:tmpl w:val="FDECD1D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8DE66DE"/>
    <w:multiLevelType w:val="multilevel"/>
    <w:tmpl w:val="2E8ACDC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91F2514"/>
    <w:multiLevelType w:val="multilevel"/>
    <w:tmpl w:val="76D2E6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ACC7027"/>
    <w:multiLevelType w:val="multilevel"/>
    <w:tmpl w:val="98825ED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736A09"/>
    <w:multiLevelType w:val="multilevel"/>
    <w:tmpl w:val="400A3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BB12D77"/>
    <w:multiLevelType w:val="multilevel"/>
    <w:tmpl w:val="BFCA276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D6E5525"/>
    <w:multiLevelType w:val="multilevel"/>
    <w:tmpl w:val="62F016F2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EB0221D"/>
    <w:multiLevelType w:val="multilevel"/>
    <w:tmpl w:val="DCEE40E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FE74146"/>
    <w:multiLevelType w:val="multilevel"/>
    <w:tmpl w:val="A3CC61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0820414"/>
    <w:multiLevelType w:val="multilevel"/>
    <w:tmpl w:val="2B3847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0AE0AD9"/>
    <w:multiLevelType w:val="multilevel"/>
    <w:tmpl w:val="A8D6CD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4412B0F"/>
    <w:multiLevelType w:val="multilevel"/>
    <w:tmpl w:val="537405FE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524449B"/>
    <w:multiLevelType w:val="multilevel"/>
    <w:tmpl w:val="75DE2EC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5DC3F16"/>
    <w:multiLevelType w:val="multilevel"/>
    <w:tmpl w:val="CCF4314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6DB0DC0"/>
    <w:multiLevelType w:val="multilevel"/>
    <w:tmpl w:val="6DC2133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6F67DC7"/>
    <w:multiLevelType w:val="multilevel"/>
    <w:tmpl w:val="0B261F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8261B40"/>
    <w:multiLevelType w:val="multilevel"/>
    <w:tmpl w:val="474A44B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920099C"/>
    <w:multiLevelType w:val="multilevel"/>
    <w:tmpl w:val="C7CC771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B6765C4"/>
    <w:multiLevelType w:val="multilevel"/>
    <w:tmpl w:val="9B42AE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DC538FC"/>
    <w:multiLevelType w:val="multilevel"/>
    <w:tmpl w:val="C7302900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FBD3C06"/>
    <w:multiLevelType w:val="multilevel"/>
    <w:tmpl w:val="D78E0DE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3"/>
  </w:num>
  <w:num w:numId="2">
    <w:abstractNumId w:val="5"/>
  </w:num>
  <w:num w:numId="3">
    <w:abstractNumId w:val="61"/>
  </w:num>
  <w:num w:numId="4">
    <w:abstractNumId w:val="67"/>
  </w:num>
  <w:num w:numId="5">
    <w:abstractNumId w:val="69"/>
  </w:num>
  <w:num w:numId="6">
    <w:abstractNumId w:val="68"/>
  </w:num>
  <w:num w:numId="7">
    <w:abstractNumId w:val="74"/>
  </w:num>
  <w:num w:numId="8">
    <w:abstractNumId w:val="8"/>
  </w:num>
  <w:num w:numId="9">
    <w:abstractNumId w:val="16"/>
  </w:num>
  <w:num w:numId="10">
    <w:abstractNumId w:val="45"/>
  </w:num>
  <w:num w:numId="11">
    <w:abstractNumId w:val="59"/>
  </w:num>
  <w:num w:numId="12">
    <w:abstractNumId w:val="10"/>
  </w:num>
  <w:num w:numId="13">
    <w:abstractNumId w:val="77"/>
  </w:num>
  <w:num w:numId="14">
    <w:abstractNumId w:val="64"/>
  </w:num>
  <w:num w:numId="15">
    <w:abstractNumId w:val="3"/>
  </w:num>
  <w:num w:numId="16">
    <w:abstractNumId w:val="27"/>
  </w:num>
  <w:num w:numId="17">
    <w:abstractNumId w:val="40"/>
  </w:num>
  <w:num w:numId="18">
    <w:abstractNumId w:val="73"/>
  </w:num>
  <w:num w:numId="19">
    <w:abstractNumId w:val="43"/>
  </w:num>
  <w:num w:numId="20">
    <w:abstractNumId w:val="13"/>
  </w:num>
  <w:num w:numId="21">
    <w:abstractNumId w:val="2"/>
  </w:num>
  <w:num w:numId="22">
    <w:abstractNumId w:val="21"/>
  </w:num>
  <w:num w:numId="23">
    <w:abstractNumId w:val="30"/>
  </w:num>
  <w:num w:numId="24">
    <w:abstractNumId w:val="50"/>
  </w:num>
  <w:num w:numId="25">
    <w:abstractNumId w:val="35"/>
  </w:num>
  <w:num w:numId="26">
    <w:abstractNumId w:val="60"/>
  </w:num>
  <w:num w:numId="27">
    <w:abstractNumId w:val="66"/>
  </w:num>
  <w:num w:numId="28">
    <w:abstractNumId w:val="71"/>
  </w:num>
  <w:num w:numId="29">
    <w:abstractNumId w:val="20"/>
  </w:num>
  <w:num w:numId="30">
    <w:abstractNumId w:val="56"/>
  </w:num>
  <w:num w:numId="31">
    <w:abstractNumId w:val="28"/>
  </w:num>
  <w:num w:numId="32">
    <w:abstractNumId w:val="0"/>
  </w:num>
  <w:num w:numId="33">
    <w:abstractNumId w:val="18"/>
  </w:num>
  <w:num w:numId="34">
    <w:abstractNumId w:val="23"/>
  </w:num>
  <w:num w:numId="35">
    <w:abstractNumId w:val="22"/>
  </w:num>
  <w:num w:numId="36">
    <w:abstractNumId w:val="6"/>
  </w:num>
  <w:num w:numId="37">
    <w:abstractNumId w:val="37"/>
  </w:num>
  <w:num w:numId="38">
    <w:abstractNumId w:val="17"/>
  </w:num>
  <w:num w:numId="39">
    <w:abstractNumId w:val="55"/>
  </w:num>
  <w:num w:numId="40">
    <w:abstractNumId w:val="19"/>
  </w:num>
  <w:num w:numId="41">
    <w:abstractNumId w:val="12"/>
  </w:num>
  <w:num w:numId="42">
    <w:abstractNumId w:val="4"/>
  </w:num>
  <w:num w:numId="43">
    <w:abstractNumId w:val="54"/>
  </w:num>
  <w:num w:numId="44">
    <w:abstractNumId w:val="38"/>
  </w:num>
  <w:num w:numId="45">
    <w:abstractNumId w:val="51"/>
  </w:num>
  <w:num w:numId="46">
    <w:abstractNumId w:val="24"/>
  </w:num>
  <w:num w:numId="47">
    <w:abstractNumId w:val="36"/>
  </w:num>
  <w:num w:numId="48">
    <w:abstractNumId w:val="72"/>
  </w:num>
  <w:num w:numId="49">
    <w:abstractNumId w:val="44"/>
  </w:num>
  <w:num w:numId="50">
    <w:abstractNumId w:val="14"/>
  </w:num>
  <w:num w:numId="51">
    <w:abstractNumId w:val="39"/>
  </w:num>
  <w:num w:numId="52">
    <w:abstractNumId w:val="57"/>
  </w:num>
  <w:num w:numId="53">
    <w:abstractNumId w:val="65"/>
  </w:num>
  <w:num w:numId="54">
    <w:abstractNumId w:val="53"/>
  </w:num>
  <w:num w:numId="55">
    <w:abstractNumId w:val="78"/>
  </w:num>
  <w:num w:numId="56">
    <w:abstractNumId w:val="26"/>
  </w:num>
  <w:num w:numId="57">
    <w:abstractNumId w:val="58"/>
  </w:num>
  <w:num w:numId="58">
    <w:abstractNumId w:val="32"/>
  </w:num>
  <w:num w:numId="59">
    <w:abstractNumId w:val="49"/>
  </w:num>
  <w:num w:numId="60">
    <w:abstractNumId w:val="47"/>
  </w:num>
  <w:num w:numId="61">
    <w:abstractNumId w:val="1"/>
  </w:num>
  <w:num w:numId="62">
    <w:abstractNumId w:val="31"/>
  </w:num>
  <w:num w:numId="63">
    <w:abstractNumId w:val="7"/>
  </w:num>
  <w:num w:numId="64">
    <w:abstractNumId w:val="52"/>
  </w:num>
  <w:num w:numId="65">
    <w:abstractNumId w:val="34"/>
  </w:num>
  <w:num w:numId="66">
    <w:abstractNumId w:val="15"/>
  </w:num>
  <w:num w:numId="67">
    <w:abstractNumId w:val="46"/>
  </w:num>
  <w:num w:numId="68">
    <w:abstractNumId w:val="33"/>
  </w:num>
  <w:num w:numId="69">
    <w:abstractNumId w:val="41"/>
  </w:num>
  <w:num w:numId="70">
    <w:abstractNumId w:val="9"/>
  </w:num>
  <w:num w:numId="71">
    <w:abstractNumId w:val="75"/>
  </w:num>
  <w:num w:numId="72">
    <w:abstractNumId w:val="62"/>
  </w:num>
  <w:num w:numId="73">
    <w:abstractNumId w:val="76"/>
  </w:num>
  <w:num w:numId="74">
    <w:abstractNumId w:val="79"/>
  </w:num>
  <w:num w:numId="75">
    <w:abstractNumId w:val="70"/>
  </w:num>
  <w:num w:numId="76">
    <w:abstractNumId w:val="29"/>
  </w:num>
  <w:num w:numId="77">
    <w:abstractNumId w:val="25"/>
  </w:num>
  <w:num w:numId="78">
    <w:abstractNumId w:val="42"/>
  </w:num>
  <w:num w:numId="79">
    <w:abstractNumId w:val="11"/>
  </w:num>
  <w:num w:numId="80">
    <w:abstractNumId w:val="48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C0C"/>
    <w:rsid w:val="001E5DC7"/>
    <w:rsid w:val="0046078E"/>
    <w:rsid w:val="00715DF5"/>
    <w:rsid w:val="00725670"/>
    <w:rsid w:val="00727C0C"/>
    <w:rsid w:val="00861159"/>
    <w:rsid w:val="009420A2"/>
    <w:rsid w:val="00966555"/>
    <w:rsid w:val="00C5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2B35F-F1D5-4AA8-9918-56DAB046D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5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6476</Words>
  <Characters>36917</Characters>
  <Application>Microsoft Office Word</Application>
  <DocSecurity>0</DocSecurity>
  <Lines>307</Lines>
  <Paragraphs>86</Paragraphs>
  <ScaleCrop>false</ScaleCrop>
  <Company/>
  <LinksUpToDate>false</LinksUpToDate>
  <CharactersWithSpaces>43307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2018-05-07T07:16:00Z</dcterms:created>
  <dcterms:modified xsi:type="dcterms:W3CDTF">2018-05-10T10:48:00Z</dcterms:modified>
</cp:coreProperties>
</file>