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927" w:rsidRDefault="00D00927" w:rsidP="00D00927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D00927" w:rsidRDefault="00D00927" w:rsidP="00D00927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D00927" w:rsidRDefault="00D00927" w:rsidP="00D00927">
      <w:pPr>
        <w:pStyle w:val="11"/>
        <w:jc w:val="center"/>
        <w:rPr>
          <w:b/>
          <w:sz w:val="28"/>
          <w:szCs w:val="28"/>
        </w:rPr>
      </w:pPr>
    </w:p>
    <w:p w:rsidR="00D00927" w:rsidRDefault="00D00927" w:rsidP="00D00927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Предметно-цикловая комиссия </w:t>
      </w:r>
      <w:bookmarkStart w:id="0" w:name="_GoBack"/>
      <w:bookmarkEnd w:id="0"/>
      <w:r>
        <w:rPr>
          <w:b/>
          <w:sz w:val="28"/>
          <w:szCs w:val="28"/>
        </w:rPr>
        <w:t>информационных технологий</w:t>
      </w:r>
    </w:p>
    <w:p w:rsidR="00D00927" w:rsidRDefault="00D00927" w:rsidP="00D00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00927" w:rsidRDefault="00D00927" w:rsidP="00D00927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8144C" w:rsidRDefault="0038144C" w:rsidP="0038144C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38144C" w:rsidRDefault="0038144C" w:rsidP="0038144C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38144C" w:rsidRDefault="0038144C" w:rsidP="0038144C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D00927" w:rsidRDefault="00D00927" w:rsidP="00D00927">
      <w:pPr>
        <w:pStyle w:val="11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</w:t>
      </w:r>
      <w:r w:rsidR="0038144C">
        <w:rPr>
          <w:sz w:val="24"/>
          <w:szCs w:val="24"/>
          <w:u w:val="single"/>
        </w:rPr>
        <w:t>28</w:t>
      </w:r>
      <w:r>
        <w:rPr>
          <w:sz w:val="24"/>
          <w:szCs w:val="24"/>
          <w:u w:val="single"/>
        </w:rPr>
        <w:t>» августа 2017 г.</w:t>
      </w:r>
    </w:p>
    <w:p w:rsidR="00D00927" w:rsidRDefault="00D00927" w:rsidP="00D00927">
      <w:pPr>
        <w:pStyle w:val="11"/>
        <w:jc w:val="both"/>
        <w:rPr>
          <w:sz w:val="28"/>
          <w:szCs w:val="28"/>
        </w:rPr>
      </w:pPr>
    </w:p>
    <w:p w:rsidR="00D00927" w:rsidRDefault="00D00927" w:rsidP="00D009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0927" w:rsidRPr="00FA3FF5" w:rsidRDefault="00D00927" w:rsidP="00D009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00927" w:rsidRPr="0079705B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D00927" w:rsidRPr="002D39E6" w:rsidRDefault="00D00927" w:rsidP="00D00927">
      <w:pPr>
        <w:pStyle w:val="21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D39E6">
        <w:rPr>
          <w:b/>
          <w:bCs/>
          <w:caps/>
          <w:sz w:val="28"/>
          <w:szCs w:val="28"/>
        </w:rPr>
        <w:t>ОП.1 Основы информационной безопасности</w:t>
      </w:r>
    </w:p>
    <w:p w:rsidR="00D00927" w:rsidRDefault="00D00927" w:rsidP="00D00927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D00927" w:rsidRDefault="00D00927" w:rsidP="00D00927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D00927" w:rsidRDefault="00D00927" w:rsidP="00D009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927" w:rsidRPr="00EB173E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00927" w:rsidRPr="00D00927" w:rsidRDefault="00D00927" w:rsidP="00381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00927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2D39E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0927" w:rsidRPr="00156C17" w:rsidRDefault="00D00927" w:rsidP="00D009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D00927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D00927" w:rsidRPr="00D00927" w:rsidRDefault="00D00927" w:rsidP="00D00927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 w:rsidRPr="00D00927">
        <w:rPr>
          <w:bCs/>
          <w:caps/>
          <w:sz w:val="28"/>
          <w:szCs w:val="28"/>
        </w:rPr>
        <w:t>ОП.1 Основы информационной безопасности</w:t>
      </w:r>
    </w:p>
    <w:p w:rsidR="00D00927" w:rsidRPr="00A61E27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D00927" w:rsidRPr="00D00927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Pr="00D00927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D00927" w:rsidRDefault="00D00927" w:rsidP="00D00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</w:t>
      </w:r>
      <w:proofErr w:type="gramStart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отраслевой информации</w:t>
      </w:r>
      <w:proofErr w:type="gramEnd"/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D00927" w:rsidRPr="00B70494" w:rsidRDefault="00D00927" w:rsidP="00D00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27" w:rsidRPr="00B70494" w:rsidRDefault="00D00927" w:rsidP="00D00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D00927" w:rsidRPr="00B70494" w:rsidRDefault="00D00927" w:rsidP="00D00927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D00927" w:rsidRPr="00B70494" w:rsidRDefault="00D00927" w:rsidP="00D00927">
      <w:pPr>
        <w:tabs>
          <w:tab w:val="left" w:pos="586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00927" w:rsidRPr="00B70494" w:rsidRDefault="00D00927" w:rsidP="00D009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D00927" w:rsidRPr="00B70494" w:rsidRDefault="00D00927" w:rsidP="00D00927">
      <w:pPr>
        <w:tabs>
          <w:tab w:val="left" w:pos="556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00927" w:rsidRPr="009A27BB" w:rsidRDefault="00D00927" w:rsidP="00D00927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Трефилов П.А.</w:t>
      </w:r>
      <w:r w:rsidRPr="009A27BB">
        <w:rPr>
          <w:rFonts w:ascii="Times New Roman" w:hAnsi="Times New Roman"/>
          <w:sz w:val="28"/>
          <w:szCs w:val="28"/>
        </w:rPr>
        <w:t xml:space="preserve"> - преподаватель ТОГАПОУ «Тамбовский бизнес-колледж».</w:t>
      </w:r>
    </w:p>
    <w:p w:rsidR="00D00927" w:rsidRPr="00B70494" w:rsidRDefault="00D00927" w:rsidP="00D009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27" w:rsidRPr="00B70494" w:rsidRDefault="00D00927" w:rsidP="00D009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информационных технологий ТОГАПОУ «Тамбовский бизнес-колледж» Протокол № 1 от «</w:t>
      </w:r>
      <w:r w:rsidR="0038144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D00927" w:rsidRPr="00156C17" w:rsidRDefault="00D00927" w:rsidP="00D00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927" w:rsidRPr="00156C17" w:rsidRDefault="00D00927" w:rsidP="00D00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5761"/>
      </w:tblGrid>
      <w:tr w:rsidR="00D00927" w:rsidTr="00C4741B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144C" w:rsidRPr="0038144C" w:rsidRDefault="0038144C" w:rsidP="003814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1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СОГЛАСОВАНО:</w:t>
            </w:r>
          </w:p>
          <w:p w:rsidR="0038144C" w:rsidRPr="0038144C" w:rsidRDefault="0038144C" w:rsidP="003814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>АНО «Академический правовой центр»</w:t>
            </w:r>
          </w:p>
          <w:p w:rsidR="0038144C" w:rsidRPr="0038144C" w:rsidRDefault="0038144C" w:rsidP="003814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 О.В. </w:t>
            </w:r>
            <w:proofErr w:type="spellStart"/>
            <w:r w:rsidRPr="0038144C">
              <w:rPr>
                <w:rFonts w:ascii="Times New Roman" w:eastAsia="Calibri" w:hAnsi="Times New Roman" w:cs="Times New Roman"/>
                <w:sz w:val="28"/>
                <w:szCs w:val="28"/>
              </w:rPr>
              <w:t>Штах</w:t>
            </w:r>
            <w:proofErr w:type="spellEnd"/>
          </w:p>
          <w:p w:rsidR="0038144C" w:rsidRPr="0038144C" w:rsidRDefault="0038144C" w:rsidP="0038144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14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«28» августа 2017 г.</w:t>
            </w:r>
          </w:p>
          <w:p w:rsidR="00D00927" w:rsidRDefault="00D00927" w:rsidP="00C4741B">
            <w:pPr>
              <w:pStyle w:val="11"/>
              <w:jc w:val="both"/>
              <w:rPr>
                <w:sz w:val="24"/>
                <w:szCs w:val="24"/>
              </w:rPr>
            </w:pPr>
          </w:p>
        </w:tc>
      </w:tr>
    </w:tbl>
    <w:p w:rsidR="00D00927" w:rsidRPr="00946E9B" w:rsidRDefault="00D00927" w:rsidP="00D0092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0927" w:rsidRDefault="00D00927" w:rsidP="00D00927">
      <w:pPr>
        <w:rPr>
          <w:rFonts w:ascii="Times New Roman" w:hAnsi="Times New Roman" w:cs="Times New Roman"/>
          <w:b/>
          <w:sz w:val="28"/>
          <w:szCs w:val="28"/>
        </w:rPr>
      </w:pPr>
    </w:p>
    <w:p w:rsidR="00D00927" w:rsidRDefault="0038144C" w:rsidP="0038144C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D00927"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D00927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D00927" w:rsidRPr="00D00927" w:rsidRDefault="00D00927" w:rsidP="00D00927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 w:rsidRPr="00D00927">
        <w:rPr>
          <w:bCs/>
          <w:caps/>
          <w:sz w:val="28"/>
          <w:szCs w:val="28"/>
        </w:rPr>
        <w:t xml:space="preserve">ОП.1 </w:t>
      </w:r>
      <w:r w:rsidR="002D39E6">
        <w:rPr>
          <w:sz w:val="28"/>
          <w:szCs w:val="28"/>
        </w:rPr>
        <w:t>Основы информационной безопасности</w:t>
      </w:r>
    </w:p>
    <w:p w:rsidR="00D00927" w:rsidRDefault="00D00927" w:rsidP="00D009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927" w:rsidRPr="00D00927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</w:t>
      </w:r>
      <w:r w:rsidR="002D39E6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D00927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D00927" w:rsidRPr="00D00927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Pr="00D00927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</w:t>
      </w:r>
      <w:r>
        <w:rPr>
          <w:rFonts w:ascii="Times New Roman" w:hAnsi="Times New Roman"/>
          <w:sz w:val="28"/>
          <w:szCs w:val="28"/>
        </w:rPr>
        <w:t>».</w:t>
      </w:r>
    </w:p>
    <w:p w:rsidR="00D00927" w:rsidRPr="00B0561F" w:rsidRDefault="00D00927" w:rsidP="00D00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D00927" w:rsidRDefault="00D00927" w:rsidP="00D00927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D00927" w:rsidRDefault="00D00927" w:rsidP="00D00927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уметь:</w:t>
      </w:r>
    </w:p>
    <w:p w:rsidR="00D1316E" w:rsidRPr="005C0A62" w:rsidRDefault="00D1316E" w:rsidP="00D1316E">
      <w:pPr>
        <w:numPr>
          <w:ilvl w:val="0"/>
          <w:numId w:val="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A62">
        <w:rPr>
          <w:rFonts w:ascii="Times New Roman" w:hAnsi="Times New Roman"/>
          <w:sz w:val="28"/>
          <w:szCs w:val="28"/>
          <w:lang w:eastAsia="ru-RU"/>
        </w:rPr>
        <w:t xml:space="preserve">классифицировать защищаемую информацию по видам тайны и степеням секретности; </w:t>
      </w:r>
    </w:p>
    <w:p w:rsidR="00D1316E" w:rsidRPr="005C0A62" w:rsidRDefault="00D1316E" w:rsidP="00D1316E">
      <w:pPr>
        <w:numPr>
          <w:ilvl w:val="0"/>
          <w:numId w:val="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A62">
        <w:rPr>
          <w:rFonts w:ascii="Times New Roman" w:hAnsi="Times New Roman"/>
          <w:sz w:val="28"/>
          <w:szCs w:val="28"/>
          <w:lang w:eastAsia="ru-RU"/>
        </w:rPr>
        <w:t xml:space="preserve">классифицировать основные угрозы безопасности информации; </w:t>
      </w:r>
    </w:p>
    <w:p w:rsidR="00D00927" w:rsidRDefault="00D00927" w:rsidP="00D00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26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 xml:space="preserve">сущность и понятие информационной безопасности, характеристику ее составляющих; 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 xml:space="preserve">место информационной безопасности в системе национальной безопасности страны; 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 xml:space="preserve">виды, источники и носители защищаемой информации; 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 xml:space="preserve">источники угроз безопасности информации и меры по их предотвращению; 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>факторы, воздействующие на информацию при ее обработке в автоматизированных (информационных) системах;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 xml:space="preserve">жизненные циклы информации ограниченного доступа в процессе ее создания, обработки, передачи; 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 xml:space="preserve">современные средства и способы обеспечения информационной безопасности; </w:t>
      </w:r>
    </w:p>
    <w:p w:rsidR="00D1316E" w:rsidRPr="004B404E" w:rsidRDefault="00D1316E" w:rsidP="00D1316E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4B404E">
        <w:rPr>
          <w:color w:val="auto"/>
          <w:sz w:val="28"/>
          <w:szCs w:val="28"/>
        </w:rPr>
        <w:t>основные методики анализа угроз и рис</w:t>
      </w:r>
      <w:r>
        <w:rPr>
          <w:color w:val="auto"/>
          <w:sz w:val="28"/>
          <w:szCs w:val="28"/>
        </w:rPr>
        <w:t>ков информационной безопасности.</w:t>
      </w:r>
    </w:p>
    <w:p w:rsidR="00D00927" w:rsidRPr="00DF6245" w:rsidRDefault="00D00927" w:rsidP="00D00927">
      <w:pPr>
        <w:pStyle w:val="a7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D00927" w:rsidRPr="00E95559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00927" w:rsidRPr="00E95559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</w:t>
      </w:r>
      <w:r w:rsidRPr="00E95559">
        <w:rPr>
          <w:rFonts w:ascii="Times New Roman" w:hAnsi="Times New Roman" w:cs="Times New Roman"/>
          <w:sz w:val="28"/>
          <w:szCs w:val="28"/>
        </w:rPr>
        <w:lastRenderedPageBreak/>
        <w:t>эффективность и качество.</w:t>
      </w:r>
    </w:p>
    <w:p w:rsidR="00D00927" w:rsidRPr="00E95559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00927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00927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6 Работать в коллективе и команде, эффективно общаться с коллегами,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руководством, потребителями.</w:t>
      </w:r>
    </w:p>
    <w:p w:rsidR="00D00927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7 Брать на себя ответственность за работу членов команды (подчиненных),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D00927" w:rsidRPr="00E95559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CD7">
        <w:rPr>
          <w:rFonts w:ascii="Times New Roman" w:hAnsi="Times New Roman" w:cs="Times New Roman"/>
          <w:sz w:val="28"/>
          <w:szCs w:val="28"/>
        </w:rPr>
        <w:t>ОК 8 Самостоятельно определять задачи профессионального и личностного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заниматься самообразованием, осознанно планировать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CD7">
        <w:rPr>
          <w:rFonts w:ascii="Times New Roman" w:hAnsi="Times New Roman" w:cs="Times New Roman"/>
          <w:sz w:val="28"/>
          <w:szCs w:val="28"/>
        </w:rPr>
        <w:t>квалификации</w:t>
      </w:r>
    </w:p>
    <w:p w:rsidR="00D00927" w:rsidRPr="00E95559" w:rsidRDefault="00D00927" w:rsidP="00D00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559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1316E" w:rsidRDefault="00D1316E" w:rsidP="00D131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D1316E">
        <w:rPr>
          <w:rFonts w:ascii="Times New Roman" w:hAnsi="Times New Roman"/>
          <w:sz w:val="28"/>
          <w:szCs w:val="28"/>
          <w:lang w:bidi="ru-RU"/>
        </w:rPr>
        <w:t>ОК 10. Пользоваться профессиональной документацией на государственном и иностранном языках</w:t>
      </w:r>
      <w:r w:rsidRPr="00B9765F">
        <w:rPr>
          <w:rFonts w:ascii="Times New Roman" w:hAnsi="Times New Roman"/>
          <w:sz w:val="24"/>
          <w:szCs w:val="24"/>
          <w:lang w:bidi="ru-RU"/>
        </w:rPr>
        <w:t>.</w:t>
      </w:r>
      <w:r w:rsidRPr="00D1316E">
        <w:rPr>
          <w:rFonts w:ascii="Times New Roman" w:hAnsi="Times New Roman"/>
          <w:sz w:val="24"/>
          <w:szCs w:val="24"/>
          <w:lang w:bidi="ru-RU"/>
        </w:rPr>
        <w:t xml:space="preserve"> </w:t>
      </w:r>
    </w:p>
    <w:p w:rsidR="00D1316E" w:rsidRPr="00D1316E" w:rsidRDefault="00D1316E" w:rsidP="00D131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D1316E">
        <w:rPr>
          <w:rFonts w:ascii="Times New Roman" w:hAnsi="Times New Roman"/>
          <w:sz w:val="28"/>
          <w:szCs w:val="28"/>
          <w:lang w:bidi="ru-RU"/>
        </w:rPr>
        <w:t>ПК 2.4 Осуществлять обработку, хранение и передачу информации ограниченного доступа</w:t>
      </w:r>
    </w:p>
    <w:p w:rsidR="00D00927" w:rsidRPr="00A54A03" w:rsidRDefault="00D1316E" w:rsidP="00D13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927"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</w:t>
      </w:r>
      <w:r w:rsidR="00D0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фессионального роста выпускника – </w:t>
      </w:r>
      <w:r w:rsidR="00D00927"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будущего специалиста. </w:t>
      </w:r>
    </w:p>
    <w:p w:rsidR="00D00927" w:rsidRDefault="00D00927" w:rsidP="00D009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00927" w:rsidRDefault="00D00927" w:rsidP="00D0092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00927" w:rsidRDefault="00D00927" w:rsidP="00D0092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D00927" w:rsidRPr="001D7539" w:rsidTr="00C4741B">
        <w:tc>
          <w:tcPr>
            <w:tcW w:w="8700" w:type="dxa"/>
          </w:tcPr>
          <w:p w:rsidR="00D00927" w:rsidRPr="001D7539" w:rsidRDefault="00D00927" w:rsidP="00C47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00927" w:rsidRPr="001D7539" w:rsidRDefault="00D00927" w:rsidP="00C4741B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pStyle w:val="a3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 xml:space="preserve"> 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D00927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и практического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курса  учебной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дисциплины </w:t>
            </w:r>
            <w:r w:rsidR="00D1316E" w:rsidRPr="00D1316E">
              <w:rPr>
                <w:sz w:val="28"/>
                <w:szCs w:val="28"/>
              </w:rPr>
              <w:t>«Обеспечение информационной безопасности автоматизированных систем»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00927" w:rsidRPr="001D7539" w:rsidTr="00C4741B">
        <w:tc>
          <w:tcPr>
            <w:tcW w:w="8700" w:type="dxa"/>
          </w:tcPr>
          <w:p w:rsidR="00D00927" w:rsidRPr="00DA0714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D00927" w:rsidRPr="00377290" w:rsidRDefault="00D00927" w:rsidP="00C474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D00927" w:rsidRDefault="00D00927" w:rsidP="00D00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0927" w:rsidRPr="009F54B5" w:rsidRDefault="00D00927" w:rsidP="00D00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00927" w:rsidRDefault="00D00927" w:rsidP="00D00927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D00927" w:rsidRPr="00DA0714" w:rsidRDefault="00D00927" w:rsidP="00D00927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D00927" w:rsidRPr="00D1316E" w:rsidRDefault="00D00927" w:rsidP="002D39E6">
      <w:pPr>
        <w:pStyle w:val="21"/>
        <w:spacing w:line="360" w:lineRule="auto"/>
        <w:ind w:left="0" w:firstLine="709"/>
        <w:rPr>
          <w:b/>
          <w:sz w:val="28"/>
          <w:szCs w:val="28"/>
        </w:rPr>
      </w:pPr>
      <w:r w:rsidRPr="00DA0714">
        <w:rPr>
          <w:sz w:val="28"/>
          <w:szCs w:val="28"/>
        </w:rPr>
        <w:t xml:space="preserve">Комплект </w:t>
      </w:r>
      <w:r w:rsidRPr="00C63AD5">
        <w:rPr>
          <w:sz w:val="28"/>
          <w:szCs w:val="28"/>
        </w:rPr>
        <w:t xml:space="preserve">фонда </w:t>
      </w:r>
      <w:r w:rsidRPr="00DA0714">
        <w:rPr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D1316E" w:rsidRPr="00D1316E">
        <w:rPr>
          <w:bCs/>
          <w:caps/>
          <w:sz w:val="28"/>
          <w:szCs w:val="28"/>
        </w:rPr>
        <w:t xml:space="preserve">ОП.1 </w:t>
      </w:r>
      <w:r w:rsidR="002D39E6">
        <w:rPr>
          <w:sz w:val="28"/>
          <w:szCs w:val="28"/>
        </w:rPr>
        <w:t>Основы информационной безопасности</w:t>
      </w:r>
      <w:r w:rsidR="002D39E6" w:rsidRPr="00B0561F">
        <w:rPr>
          <w:sz w:val="28"/>
          <w:szCs w:val="28"/>
        </w:rPr>
        <w:t xml:space="preserve"> </w:t>
      </w:r>
      <w:r w:rsidRPr="00C63AD5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63AD5">
        <w:rPr>
          <w:sz w:val="28"/>
          <w:szCs w:val="28"/>
        </w:rPr>
        <w:t xml:space="preserve"> подготовки специалистов среднего звена</w:t>
      </w:r>
      <w:r w:rsidRPr="00DA0714">
        <w:rPr>
          <w:sz w:val="28"/>
          <w:szCs w:val="28"/>
        </w:rPr>
        <w:t xml:space="preserve"> по специальности СПО </w:t>
      </w:r>
      <w:r w:rsidR="00D1316E">
        <w:rPr>
          <w:b/>
          <w:sz w:val="28"/>
          <w:szCs w:val="28"/>
        </w:rPr>
        <w:t>10</w:t>
      </w:r>
      <w:r w:rsidR="00D1316E" w:rsidRPr="008F09F1">
        <w:rPr>
          <w:b/>
          <w:sz w:val="28"/>
          <w:szCs w:val="28"/>
        </w:rPr>
        <w:t>.02.0</w:t>
      </w:r>
      <w:r w:rsidR="00D1316E">
        <w:rPr>
          <w:b/>
          <w:sz w:val="28"/>
          <w:szCs w:val="28"/>
        </w:rPr>
        <w:t>5</w:t>
      </w:r>
      <w:r w:rsidR="00D1316E" w:rsidRPr="008F09F1">
        <w:rPr>
          <w:b/>
          <w:sz w:val="28"/>
          <w:szCs w:val="28"/>
        </w:rPr>
        <w:t xml:space="preserve"> </w:t>
      </w:r>
      <w:r w:rsidR="00D1316E" w:rsidRPr="00D1316E">
        <w:rPr>
          <w:sz w:val="28"/>
          <w:szCs w:val="28"/>
        </w:rPr>
        <w:t>«Обеспечение информационной безопасности автоматизированных систем»</w:t>
      </w:r>
      <w:r w:rsidRPr="00DA0714">
        <w:rPr>
          <w:sz w:val="28"/>
          <w:szCs w:val="28"/>
        </w:rPr>
        <w:t>.</w:t>
      </w:r>
    </w:p>
    <w:p w:rsidR="00D00927" w:rsidRDefault="00D00927" w:rsidP="00D009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0927" w:rsidRPr="00463D61" w:rsidRDefault="00D00927" w:rsidP="00D00927">
      <w:pPr>
        <w:pStyle w:val="a3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D00927" w:rsidRDefault="00D00927" w:rsidP="00D00927">
      <w:pPr>
        <w:pStyle w:val="a3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D00927" w:rsidRPr="00945B89" w:rsidRDefault="00D00927" w:rsidP="00D00927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D00927" w:rsidRPr="00945B89" w:rsidTr="00C4741B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D00927" w:rsidRPr="00945B89" w:rsidTr="00C4741B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D00927" w:rsidRPr="00945B89" w:rsidTr="00C4741B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D00927" w:rsidRPr="00945B89" w:rsidTr="00C4741B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D00927" w:rsidRPr="00945B89" w:rsidTr="00C4741B">
        <w:tc>
          <w:tcPr>
            <w:tcW w:w="3256" w:type="dxa"/>
            <w:vMerge w:val="restart"/>
            <w:shd w:val="clear" w:color="auto" w:fill="auto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D00927" w:rsidRPr="00945B89" w:rsidTr="00C4741B">
        <w:tc>
          <w:tcPr>
            <w:tcW w:w="3256" w:type="dxa"/>
            <w:vMerge/>
            <w:shd w:val="clear" w:color="auto" w:fill="auto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D00927" w:rsidRPr="00945B89" w:rsidTr="00C4741B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D00927" w:rsidRPr="00945B89" w:rsidTr="00C4741B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D00927" w:rsidRPr="00945B89" w:rsidTr="00C4741B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D00927" w:rsidRPr="00945B89" w:rsidTr="00C4741B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D00927" w:rsidRPr="00945B89" w:rsidTr="00C4741B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D00927" w:rsidRPr="00945B89" w:rsidTr="00C4741B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D00927" w:rsidRPr="00945B89" w:rsidTr="00C4741B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D00927" w:rsidRPr="00945B89" w:rsidTr="00C4741B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общаться с коллегами,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области</w:t>
            </w:r>
          </w:p>
        </w:tc>
      </w:tr>
      <w:tr w:rsidR="00D00927" w:rsidRPr="00945B89" w:rsidTr="00C4741B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FA40DE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</w:t>
            </w:r>
            <w:r w:rsidRPr="00FA40D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задачу</w:t>
            </w:r>
          </w:p>
        </w:tc>
      </w:tr>
      <w:tr w:rsidR="00D00927" w:rsidRPr="00945B89" w:rsidTr="00C4741B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FA40DE" w:rsidRDefault="00D00927" w:rsidP="00C474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D00927" w:rsidRPr="00A31663" w:rsidTr="00C4741B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D00927" w:rsidRPr="00A31663" w:rsidTr="00C4741B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D00927" w:rsidRPr="00A31663" w:rsidTr="00C4741B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372FC3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членов команды (подчиненных),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 заданий</w:t>
            </w:r>
          </w:p>
        </w:tc>
      </w:tr>
      <w:tr w:rsidR="00D00927" w:rsidRPr="00A31663" w:rsidTr="00C4741B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D00927" w:rsidRPr="00A31663" w:rsidTr="00C4741B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 определять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D00927" w:rsidRPr="00A31663" w:rsidTr="00C4741B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E120C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профессионального и личностного развития,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заниматься самообразованием, осознанно планировать повышение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CA">
              <w:rPr>
                <w:rFonts w:ascii="Times New Roman" w:hAnsi="Times New Roman" w:cs="Times New Roman"/>
                <w:sz w:val="24"/>
                <w:szCs w:val="24"/>
              </w:rPr>
              <w:t>квалификации.</w:t>
            </w:r>
          </w:p>
        </w:tc>
      </w:tr>
      <w:tr w:rsidR="00D00927" w:rsidRPr="00A31663" w:rsidTr="00C4741B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C9103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D00927" w:rsidRPr="00A31663" w:rsidTr="00C4741B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риентировать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</w:t>
            </w:r>
          </w:p>
        </w:tc>
      </w:tr>
      <w:tr w:rsidR="00D00927" w:rsidRPr="00A31663" w:rsidTr="00C4741B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31663" w:rsidRDefault="00D00927" w:rsidP="00C474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504B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D00927" w:rsidRPr="00A61E27" w:rsidTr="00C4741B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61E27" w:rsidRDefault="00D1316E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9765F">
              <w:rPr>
                <w:rFonts w:ascii="Times New Roman" w:hAnsi="Times New Roman"/>
                <w:sz w:val="24"/>
                <w:szCs w:val="24"/>
                <w:lang w:bidi="ru-RU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492C85" w:rsidRDefault="00D00927" w:rsidP="00492C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D1316E"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2C85">
              <w:rPr>
                <w:rFonts w:ascii="Times New Roman" w:hAnsi="Times New Roman" w:cs="Times New Roman"/>
                <w:sz w:val="24"/>
                <w:szCs w:val="24"/>
              </w:rPr>
              <w:t xml:space="preserve"> Методы</w:t>
            </w:r>
            <w:proofErr w:type="gramEnd"/>
            <w:r w:rsidR="00492C8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1316E" w:rsidRPr="00492C85">
              <w:rPr>
                <w:rFonts w:ascii="Times New Roman" w:hAnsi="Times New Roman" w:cs="Times New Roman"/>
                <w:sz w:val="24"/>
                <w:szCs w:val="24"/>
              </w:rPr>
              <w:t>ользования</w:t>
            </w:r>
            <w:r w:rsidR="00D1316E"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316E" w:rsidRPr="00492C85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профессиональной документацией на государственном и иностранных языках</w:t>
            </w:r>
          </w:p>
        </w:tc>
      </w:tr>
      <w:tr w:rsidR="00D00927" w:rsidRPr="00A61E27" w:rsidTr="00C4741B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61E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492C85" w:rsidRDefault="00D00927" w:rsidP="00492C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D1316E" w:rsidRPr="00492C85">
              <w:rPr>
                <w:rFonts w:ascii="Times New Roman" w:hAnsi="Times New Roman"/>
                <w:sz w:val="24"/>
                <w:szCs w:val="24"/>
                <w:lang w:bidi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D00927" w:rsidRPr="00A61E27" w:rsidTr="00C4741B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61E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492C85" w:rsidRDefault="00D00927" w:rsidP="00492C8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="00492C85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пользования</w:t>
            </w:r>
            <w:r w:rsidR="00492C85"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2C85" w:rsidRPr="00492C85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профессиональной документацией на государственном и иностранном языках.</w:t>
            </w:r>
          </w:p>
        </w:tc>
      </w:tr>
      <w:tr w:rsidR="00D00927" w:rsidRPr="00A61E27" w:rsidTr="00C4741B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61E27" w:rsidRDefault="00D1316E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ПК 2.4 Осуществлять обработку, хранение и передачу информации ограниченного доступа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492C85" w:rsidRDefault="00D00927" w:rsidP="00D131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492C85" w:rsidRPr="00492C85">
              <w:rPr>
                <w:rFonts w:ascii="Times New Roman" w:hAnsi="Times New Roman" w:cs="Times New Roman"/>
                <w:sz w:val="24"/>
                <w:szCs w:val="24"/>
              </w:rPr>
              <w:t xml:space="preserve">Методы обработки, хранения и передачи информации ограниченного </w:t>
            </w:r>
            <w:proofErr w:type="gramStart"/>
            <w:r w:rsidR="00492C85" w:rsidRPr="00492C85">
              <w:rPr>
                <w:rFonts w:ascii="Times New Roman" w:hAnsi="Times New Roman" w:cs="Times New Roman"/>
                <w:sz w:val="24"/>
                <w:szCs w:val="24"/>
              </w:rPr>
              <w:t>доступа .</w:t>
            </w:r>
            <w:proofErr w:type="gramEnd"/>
          </w:p>
        </w:tc>
      </w:tr>
      <w:tr w:rsidR="00D00927" w:rsidRPr="00A61E27" w:rsidTr="00C4741B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61E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492C85" w:rsidRDefault="00D00927" w:rsidP="00D131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D1316E" w:rsidRPr="00492C85">
              <w:rPr>
                <w:rFonts w:ascii="Times New Roman" w:hAnsi="Times New Roman"/>
                <w:sz w:val="24"/>
                <w:szCs w:val="24"/>
                <w:lang w:bidi="ru-RU"/>
              </w:rPr>
              <w:t>Осуществлять обработку, хранение и передачу информации ограниченного доступа</w:t>
            </w:r>
            <w:r w:rsidR="00492C85" w:rsidRPr="00492C85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</w:tc>
      </w:tr>
      <w:tr w:rsidR="00D00927" w:rsidRPr="00A61E27" w:rsidTr="00C4741B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A61E27" w:rsidRDefault="00D00927" w:rsidP="00C474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927" w:rsidRPr="00492C85" w:rsidRDefault="00D00927" w:rsidP="00D131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="00492C85" w:rsidRPr="00492C85">
              <w:rPr>
                <w:rFonts w:ascii="Times New Roman" w:hAnsi="Times New Roman" w:cs="Times New Roman"/>
                <w:sz w:val="24"/>
                <w:szCs w:val="24"/>
              </w:rPr>
              <w:t xml:space="preserve">Опытом владения обработки, хранения и передачи информации </w:t>
            </w:r>
            <w:proofErr w:type="spellStart"/>
            <w:r w:rsidR="00492C85" w:rsidRPr="00492C85">
              <w:rPr>
                <w:rFonts w:ascii="Times New Roman" w:hAnsi="Times New Roman" w:cs="Times New Roman"/>
                <w:sz w:val="24"/>
                <w:szCs w:val="24"/>
              </w:rPr>
              <w:t>ограниченго</w:t>
            </w:r>
            <w:proofErr w:type="spellEnd"/>
            <w:r w:rsidR="00492C85" w:rsidRPr="00492C85">
              <w:rPr>
                <w:rFonts w:ascii="Times New Roman" w:hAnsi="Times New Roman" w:cs="Times New Roman"/>
                <w:sz w:val="24"/>
                <w:szCs w:val="24"/>
              </w:rPr>
              <w:t xml:space="preserve"> доступа.</w:t>
            </w:r>
          </w:p>
        </w:tc>
      </w:tr>
    </w:tbl>
    <w:p w:rsidR="00D00927" w:rsidRPr="00A31663" w:rsidRDefault="00D00927" w:rsidP="00D00927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00927" w:rsidRPr="00A31663" w:rsidRDefault="00D00927" w:rsidP="00D00927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D00927" w:rsidRPr="00A31663" w:rsidRDefault="00D00927" w:rsidP="00D00927">
      <w:pPr>
        <w:pStyle w:val="a3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79"/>
        <w:gridCol w:w="2050"/>
        <w:gridCol w:w="1783"/>
        <w:gridCol w:w="2193"/>
      </w:tblGrid>
      <w:tr w:rsidR="00D00927" w:rsidRPr="00A31663" w:rsidTr="00377290">
        <w:tc>
          <w:tcPr>
            <w:tcW w:w="1540" w:type="dxa"/>
            <w:vMerge w:val="restart"/>
            <w:shd w:val="clear" w:color="auto" w:fill="auto"/>
          </w:tcPr>
          <w:p w:rsidR="00D00927" w:rsidRPr="00A31663" w:rsidRDefault="00D00927" w:rsidP="00C474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7805" w:type="dxa"/>
            <w:gridSpan w:val="4"/>
            <w:shd w:val="clear" w:color="auto" w:fill="auto"/>
          </w:tcPr>
          <w:p w:rsidR="00D00927" w:rsidRPr="00A31663" w:rsidRDefault="00D00927" w:rsidP="00C474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D00927" w:rsidRPr="00A31663" w:rsidTr="00377290">
        <w:tc>
          <w:tcPr>
            <w:tcW w:w="1540" w:type="dxa"/>
            <w:vMerge/>
            <w:shd w:val="clear" w:color="auto" w:fill="auto"/>
          </w:tcPr>
          <w:p w:rsidR="00D00927" w:rsidRPr="00A31663" w:rsidRDefault="00D00927" w:rsidP="00C4741B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shd w:val="clear" w:color="auto" w:fill="auto"/>
          </w:tcPr>
          <w:p w:rsidR="00D00927" w:rsidRPr="00A31663" w:rsidRDefault="00D00927" w:rsidP="00C474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0" w:type="dxa"/>
            <w:shd w:val="clear" w:color="auto" w:fill="auto"/>
          </w:tcPr>
          <w:p w:rsidR="00D00927" w:rsidRPr="00A31663" w:rsidRDefault="00D00927" w:rsidP="00C474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3" w:type="dxa"/>
            <w:shd w:val="clear" w:color="auto" w:fill="auto"/>
          </w:tcPr>
          <w:p w:rsidR="00D00927" w:rsidRPr="00A31663" w:rsidRDefault="00D00927" w:rsidP="00C474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D00927" w:rsidRPr="00A31663" w:rsidRDefault="00D00927" w:rsidP="00C474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00927" w:rsidRPr="00A31663" w:rsidTr="00377290">
        <w:tc>
          <w:tcPr>
            <w:tcW w:w="1540" w:type="dxa"/>
            <w:shd w:val="clear" w:color="auto" w:fill="auto"/>
          </w:tcPr>
          <w:p w:rsidR="00D00927" w:rsidRPr="00377290" w:rsidRDefault="00377290" w:rsidP="00C4741B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0927" w:rsidRPr="00377290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779" w:type="dxa"/>
            <w:shd w:val="clear" w:color="auto" w:fill="auto"/>
          </w:tcPr>
          <w:p w:rsidR="00D00927" w:rsidRPr="00377290" w:rsidRDefault="00C4741B" w:rsidP="00C474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290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</w:p>
        </w:tc>
        <w:tc>
          <w:tcPr>
            <w:tcW w:w="2050" w:type="dxa"/>
            <w:shd w:val="clear" w:color="auto" w:fill="auto"/>
          </w:tcPr>
          <w:p w:rsidR="00C4741B" w:rsidRPr="00377290" w:rsidRDefault="00C4741B" w:rsidP="00C474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290">
              <w:rPr>
                <w:rFonts w:ascii="Times New Roman" w:hAnsi="Times New Roman" w:cs="Times New Roman"/>
                <w:sz w:val="24"/>
                <w:szCs w:val="24"/>
              </w:rPr>
              <w:t xml:space="preserve">ОК1-ОК10, </w:t>
            </w:r>
          </w:p>
          <w:p w:rsidR="00D00927" w:rsidRPr="00377290" w:rsidRDefault="00C4741B" w:rsidP="00C474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290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1783" w:type="dxa"/>
            <w:shd w:val="clear" w:color="auto" w:fill="auto"/>
          </w:tcPr>
          <w:p w:rsidR="00C4741B" w:rsidRPr="00377290" w:rsidRDefault="00C4741B" w:rsidP="00C474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290">
              <w:rPr>
                <w:rFonts w:ascii="Times New Roman" w:hAnsi="Times New Roman" w:cs="Times New Roman"/>
                <w:sz w:val="24"/>
                <w:szCs w:val="24"/>
              </w:rPr>
              <w:t xml:space="preserve">ОК1-ОК10, </w:t>
            </w:r>
          </w:p>
          <w:p w:rsidR="00D00927" w:rsidRPr="00377290" w:rsidRDefault="00C4741B" w:rsidP="00C474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290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2193" w:type="dxa"/>
            <w:shd w:val="clear" w:color="auto" w:fill="auto"/>
          </w:tcPr>
          <w:p w:rsidR="00C4741B" w:rsidRPr="00377290" w:rsidRDefault="00C4741B" w:rsidP="00C474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290">
              <w:rPr>
                <w:rFonts w:ascii="Times New Roman" w:hAnsi="Times New Roman" w:cs="Times New Roman"/>
                <w:sz w:val="24"/>
                <w:szCs w:val="24"/>
              </w:rPr>
              <w:t xml:space="preserve">ОК1-ОК10, </w:t>
            </w:r>
          </w:p>
          <w:p w:rsidR="00D00927" w:rsidRPr="00377290" w:rsidRDefault="00C4741B" w:rsidP="00C474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290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</w:tr>
    </w:tbl>
    <w:p w:rsidR="00D00927" w:rsidRPr="00945B89" w:rsidRDefault="00D00927" w:rsidP="00D00927">
      <w:pPr>
        <w:shd w:val="clear" w:color="auto" w:fill="FFFFFF"/>
        <w:spacing w:before="5"/>
        <w:ind w:right="149"/>
        <w:jc w:val="both"/>
      </w:pPr>
    </w:p>
    <w:p w:rsidR="00D00927" w:rsidRDefault="00D00927" w:rsidP="00D00927">
      <w:pPr>
        <w:pStyle w:val="a3"/>
        <w:ind w:left="0"/>
        <w:jc w:val="right"/>
        <w:rPr>
          <w:sz w:val="28"/>
          <w:szCs w:val="28"/>
        </w:rPr>
      </w:pPr>
    </w:p>
    <w:p w:rsidR="00D00927" w:rsidRPr="008E4A83" w:rsidRDefault="00D00927" w:rsidP="00D00927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</w:t>
      </w:r>
      <w:r>
        <w:rPr>
          <w:b/>
          <w:bCs/>
          <w:sz w:val="28"/>
          <w:szCs w:val="28"/>
        </w:rPr>
        <w:t>ического  и</w:t>
      </w:r>
      <w:proofErr w:type="gramEnd"/>
      <w:r>
        <w:rPr>
          <w:b/>
          <w:bCs/>
          <w:sz w:val="28"/>
          <w:szCs w:val="28"/>
        </w:rPr>
        <w:t xml:space="preserve"> практического курса</w:t>
      </w:r>
      <w:r w:rsidRPr="008E4A83">
        <w:rPr>
          <w:b/>
          <w:bCs/>
          <w:sz w:val="28"/>
          <w:szCs w:val="28"/>
        </w:rPr>
        <w:t xml:space="preserve"> учебной дисциплины </w:t>
      </w:r>
      <w:r w:rsidRPr="00532769">
        <w:rPr>
          <w:b/>
          <w:color w:val="auto"/>
          <w:sz w:val="28"/>
          <w:szCs w:val="28"/>
        </w:rPr>
        <w:t>«</w:t>
      </w:r>
      <w:r w:rsidR="002D39E6" w:rsidRPr="002D39E6">
        <w:rPr>
          <w:b/>
          <w:sz w:val="28"/>
          <w:szCs w:val="28"/>
        </w:rPr>
        <w:t>Основы информационной безопасности</w:t>
      </w:r>
      <w:r w:rsidR="00492C85">
        <w:rPr>
          <w:b/>
          <w:bCs/>
          <w:caps/>
          <w:sz w:val="28"/>
          <w:szCs w:val="28"/>
        </w:rPr>
        <w:t xml:space="preserve"> </w:t>
      </w:r>
      <w:r w:rsidRPr="00532769">
        <w:rPr>
          <w:b/>
          <w:color w:val="auto"/>
          <w:sz w:val="28"/>
          <w:szCs w:val="28"/>
        </w:rPr>
        <w:t>»</w:t>
      </w:r>
    </w:p>
    <w:p w:rsidR="00D00927" w:rsidRPr="008E4A83" w:rsidRDefault="00D00927" w:rsidP="00D00927">
      <w:pPr>
        <w:pStyle w:val="Default"/>
        <w:rPr>
          <w:b/>
          <w:bCs/>
          <w:sz w:val="28"/>
          <w:szCs w:val="28"/>
        </w:rPr>
      </w:pPr>
    </w:p>
    <w:p w:rsidR="00D00927" w:rsidRPr="008E4A83" w:rsidRDefault="00D00927" w:rsidP="00C4741B">
      <w:pPr>
        <w:pStyle w:val="Default"/>
        <w:ind w:firstLine="709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D00927" w:rsidRPr="008E4A83" w:rsidRDefault="00D00927" w:rsidP="00C4741B">
      <w:pPr>
        <w:pStyle w:val="21"/>
        <w:spacing w:line="360" w:lineRule="auto"/>
        <w:ind w:left="0" w:firstLine="709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="00C4741B">
        <w:rPr>
          <w:bCs/>
          <w:caps/>
          <w:sz w:val="28"/>
          <w:szCs w:val="28"/>
        </w:rPr>
        <w:t xml:space="preserve">оп.1 </w:t>
      </w:r>
      <w:r w:rsidR="00145D5A">
        <w:rPr>
          <w:sz w:val="28"/>
          <w:szCs w:val="28"/>
        </w:rPr>
        <w:t>Основы информационной безопасности</w:t>
      </w:r>
      <w:r w:rsidR="00C4741B">
        <w:rPr>
          <w:bCs/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оценка </w:t>
      </w:r>
      <w:r w:rsidRPr="008E4A83">
        <w:rPr>
          <w:sz w:val="28"/>
          <w:szCs w:val="28"/>
        </w:rPr>
        <w:t xml:space="preserve">знаний и умений. </w:t>
      </w:r>
    </w:p>
    <w:p w:rsidR="00D00927" w:rsidRPr="008E4A83" w:rsidRDefault="00D00927" w:rsidP="00C4741B">
      <w:pPr>
        <w:pStyle w:val="21"/>
        <w:spacing w:line="360" w:lineRule="auto"/>
        <w:ind w:left="0" w:firstLine="709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="00492C85">
        <w:rPr>
          <w:bCs/>
          <w:sz w:val="28"/>
          <w:szCs w:val="28"/>
        </w:rPr>
        <w:t>практического к</w:t>
      </w:r>
      <w:r w:rsidRPr="008E4A83">
        <w:rPr>
          <w:bCs/>
          <w:sz w:val="28"/>
          <w:szCs w:val="28"/>
        </w:rPr>
        <w:t>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C4741B">
        <w:rPr>
          <w:bCs/>
          <w:caps/>
          <w:sz w:val="28"/>
          <w:szCs w:val="28"/>
        </w:rPr>
        <w:t xml:space="preserve">оп.1 </w:t>
      </w:r>
      <w:r w:rsidR="00145D5A">
        <w:rPr>
          <w:sz w:val="28"/>
          <w:szCs w:val="28"/>
        </w:rPr>
        <w:t>Основы информационной безопасности</w:t>
      </w:r>
      <w:r w:rsidR="00145D5A" w:rsidRPr="00B0561F">
        <w:rPr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D00927" w:rsidRPr="008E4A83" w:rsidRDefault="00D00927" w:rsidP="00D00927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D00927" w:rsidRDefault="00D00927" w:rsidP="00D00927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D00927" w:rsidRDefault="00D00927" w:rsidP="00D009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D00927" w:rsidRPr="00C269B2" w:rsidRDefault="00D00927" w:rsidP="00D009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конспект лекции</w:t>
      </w:r>
      <w:r w:rsidRPr="00C269B2">
        <w:rPr>
          <w:rFonts w:ascii="Times New Roman" w:hAnsi="Times New Roman" w:cs="Times New Roman"/>
          <w:sz w:val="28"/>
          <w:szCs w:val="28"/>
        </w:rPr>
        <w:t>;</w:t>
      </w:r>
    </w:p>
    <w:p w:rsidR="00D00927" w:rsidRPr="008E4A83" w:rsidRDefault="00D00927" w:rsidP="00D009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D00927" w:rsidRPr="008E4A83" w:rsidRDefault="00D00927" w:rsidP="00D009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D00927" w:rsidRDefault="00D00927" w:rsidP="00D00927">
      <w:pPr>
        <w:pStyle w:val="a3"/>
        <w:ind w:left="0"/>
        <w:jc w:val="right"/>
        <w:rPr>
          <w:sz w:val="28"/>
          <w:szCs w:val="28"/>
        </w:rPr>
      </w:pPr>
    </w:p>
    <w:p w:rsidR="00D00927" w:rsidRDefault="00D00927" w:rsidP="00D009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0927" w:rsidRDefault="00D00927" w:rsidP="00D00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741B" w:rsidRPr="00717F87" w:rsidRDefault="00C4741B" w:rsidP="00C474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lastRenderedPageBreak/>
        <w:t>3. Материалы для промежуточной аттестации по учебной дисциплине</w:t>
      </w:r>
    </w:p>
    <w:p w:rsidR="00C4741B" w:rsidRPr="00717F87" w:rsidRDefault="00C4741B" w:rsidP="00C4741B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Примеры типовых тестовых заданий 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C4741B" w:rsidRPr="00717F87" w:rsidRDefault="00C4741B" w:rsidP="00C4741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1. Подмена доверенного объекта в сети по-другому называется: 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фишинг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скриминг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снифинг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спуфинг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2. Как называется экранирование, основанное на том, что высокочастотное электромагнитное поле ослабляется им же созданными вихревыми токами обратного напряжения?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магнитостатическое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электромагнитное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электростатическое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3 Какой компонент комплекса для перехвата радиосигналов предназначен для определения параметров сигнала (частота, вид модуляции, структура кода и т.п.)?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антенна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радиоприемник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регистрирующее устройство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анализатор технических характеристик сигнала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радиопеленгатор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4. Злоумышленник украл реквизиты банковской карты Анны и снял с ее счета деньги. Какой ущерб нанес злоумышленник Анне?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опосредованный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непосредственный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явный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сильный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5. Какой орган исполнительной власти осуществляет контроль в области криптографической защиты информации?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ФСБ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МВД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6. Задание: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Как называется DOS-атака, которая использует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ping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-пакеты в широковещательном режиме?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TCP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Smurf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ICMP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Вариант 4 UDP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flood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7. Какой документ содержит в себе стратегические национальные приоритеты, цели и меры в области внутренней и внешней политики России, определяющие состояние национальной безопасности и уровень устойчивого развития государства на долгосрочную перспективу?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Стратегия национальной безопасности Российской Федерации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Федеральный закон «О государственной тайне»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Федеральный закон «Об информации, информационных технологиях и о защите информации»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Доктрина информационной безопасности Российской Федерации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8. Какие приборы можно использовать для выявления пустот в ограждающих конструкциях?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1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интерсепторы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рентгеновские установки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тепловизоры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сканирующие приемники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9. Ослабление звука в параболическом микрофоне тем сильнее, чем: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меньше угол волны по отношению к оси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чем больше диаметр микрофона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чем меньше диаметр микрофона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больше угол волны по отношению к оси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10. Как называется излучение, которое позволяет построить изображение внутреннего строения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радиозакладки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>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кинетическое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потенциальное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тепловое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тормозное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11. Какую скорость сканирования каналов имеет сканирующий приемник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Winradio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1000?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50 каналов/с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 каналов/с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 каналов/c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4 100 каналов/с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12. К какому типу угроз в соответствии с Доктриной информационной безопасности можно отнести несанкционированный доступ к персональной информации?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угрозы информационному обеспечению государственной политики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угрозы конституционным правам и свободам человека и гражданина, индивидуальному, групповому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и общественному сознаниям, духовному возрождению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угрозы безопасности информационных и телекоммуникационных средств и систем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угрозы развитию российской индустрии информации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13. Как называется подтверждение соответствия объектов требованиям технических регламентов, положениям стандартов, сводов правил или условиям договоров?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сертификация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аккредитация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лицензирование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аттестация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14. Как называется процесс, целью которого является выявление возможно внедренных специальных электронных средств перехвата информации, содержащей государственную тайну, в ограждающих конструкциях, предметах мебели и интерьера выделенных помещений? 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специальное исследование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специальный контроль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специальная проверка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специальное обследование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15. Что необходимо получить для официального подтверждения эффективности используемых мер и средств по защите информации на объекте информатизации?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аттестат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сертификат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лицензию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решение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16. К основным показателям ТКУИ относятся: 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мощность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ширина спектра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длина канала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относительная информативность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пропускная способность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17. Какие уязвимости присущи протоколу UDP?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отсутствие механизма предотвращения перегрузок буфера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отсутствие аутентификации сообщений об изменении параметров маршрута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аутентификация на базе открытого текста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отсутствие поддержки аутентификации заголовков сообщений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18. Информация о состоянии окружающей среды относится к :(Отметьте один правильный вариант ответа.)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Вариант 1 государственной тайне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конфиденциальной информации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информации ограниченного доступа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общедоступной информации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19. Как называется совокупность информационных ресурсов, средств и систем обработки информации, используемых в соответствии с заданной информационной технологией, средств обеспечения объекта информатизации, помещений или объектов, в которых они установлены, или помещения и объекты, предназначенные для ведения конфиденциальных переговоров?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локальная вычислительная сеть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объект информатизации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объект защиты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автоматизированная система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20. Как называется модель нарушителя, которая отражает систему принятых руководством объекта защиты взглядов на контингент потенциальных нарушителей, причины и мотивацию их действий, преследуемые цели и общий характер действий в процессе подготовки и совершения акций воздействия?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косвенная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количественная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содержательная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математическая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21. Установка антивирусного обеспечения относится к: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организационным мерам обеспечения безопасности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техническим мерам обеспечения безопасности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физическим мерам обеспечения безопасности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морально-этическим мерам обеспечения безопасности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22. Какой участник системы аттестации ведет информационную базу аттестованных им объектов информатизации?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испытательная лаборатория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орган по аттестации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заявитель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23. Задание: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На какие два класса делятся угрозы по степени мотивации?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естественные и искусственные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выгодные и невыгодные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пассивные и активные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непреднамеренные и преднамеренные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lastRenderedPageBreak/>
        <w:t>24. Целью какой атаки является нарушение доступности информации для законных субъектов информационного обмена?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анализ сетевого трафика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внедрение ложного объекта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отказ в обслуживании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сканирование сети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25. Какое напряжение обычно используется для питания маленьких проводных микрофонов?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1 220 В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30-45 В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3 100-150В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9-15 В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26. Как называется юридическое лицо или индивидуальный предприниматель, обратившиеся в лицензирующий орган с заявлением о предоставлении лицензии на осуществление конкретного вида деятельности?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правообладатель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лицензиат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регулятор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соискатель лицензии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27. В соответствии с каким документом классифицируются АС, обрабатывающие конфиденциальную информацию?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ФЗ «Автоматизированные системы»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2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«Защита информации. Специальные защитные знаки. Классификация и общие требования»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ФЗ «Об информации, информационных технологиях и о защите информации»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РД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Гостехкомиссии</w:t>
      </w:r>
      <w:proofErr w:type="spellEnd"/>
      <w:r w:rsidRPr="00717F87">
        <w:rPr>
          <w:rFonts w:ascii="Times New Roman" w:hAnsi="Times New Roman" w:cs="Times New Roman"/>
          <w:i/>
          <w:sz w:val="24"/>
          <w:szCs w:val="24"/>
        </w:rPr>
        <w:t xml:space="preserve"> России «Автоматизированные системы. Защита от НСД к информации.»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28. Как называется состояние информации, при котором отсутствует любое ее изменение либо изменение осуществляется только преднамеренно субъектами, имеющими на него право? 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целостность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доступность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3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неотказуемость</w:t>
      </w:r>
      <w:proofErr w:type="spellEnd"/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конфиденциальность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29. Что выполняет фильтрацию сетевого трафика?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антивирус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система обнаружения вторжений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межсетевой экран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браузер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30. Какой орган государственной власти осуществляет контроль за соблюдением лицензиатом лицензионных требований и условий в области технической защиты конфиденциальной информации </w:t>
      </w:r>
      <w:proofErr w:type="spellStart"/>
      <w:r w:rsidRPr="00717F87">
        <w:rPr>
          <w:rFonts w:ascii="Times New Roman" w:hAnsi="Times New Roman" w:cs="Times New Roman"/>
          <w:sz w:val="24"/>
          <w:szCs w:val="24"/>
        </w:rPr>
        <w:t>некриптографическими</w:t>
      </w:r>
      <w:proofErr w:type="spellEnd"/>
      <w:r w:rsidRPr="00717F87">
        <w:rPr>
          <w:rFonts w:ascii="Times New Roman" w:hAnsi="Times New Roman" w:cs="Times New Roman"/>
          <w:sz w:val="24"/>
          <w:szCs w:val="24"/>
        </w:rPr>
        <w:t xml:space="preserve"> методами?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МВД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ФСБ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 xml:space="preserve">Вариант 4 </w:t>
      </w:r>
      <w:proofErr w:type="spellStart"/>
      <w:r w:rsidRPr="00717F87">
        <w:rPr>
          <w:rFonts w:ascii="Times New Roman" w:hAnsi="Times New Roman" w:cs="Times New Roman"/>
          <w:i/>
          <w:sz w:val="24"/>
          <w:szCs w:val="24"/>
        </w:rPr>
        <w:t>Роскомнадзор</w:t>
      </w:r>
      <w:proofErr w:type="spellEnd"/>
    </w:p>
    <w:p w:rsidR="00C4741B" w:rsidRPr="00717F87" w:rsidRDefault="00C4741B" w:rsidP="00C4741B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b/>
          <w:sz w:val="28"/>
          <w:szCs w:val="28"/>
        </w:rPr>
      </w:pPr>
      <w:r w:rsidRPr="00717F87">
        <w:rPr>
          <w:b/>
          <w:sz w:val="28"/>
          <w:szCs w:val="28"/>
        </w:rPr>
        <w:t>Примеры типовых тестовых заданий (</w:t>
      </w:r>
      <w:r>
        <w:rPr>
          <w:b/>
          <w:sz w:val="28"/>
          <w:szCs w:val="28"/>
        </w:rPr>
        <w:t>7</w:t>
      </w:r>
      <w:r w:rsidRPr="00717F87">
        <w:rPr>
          <w:b/>
          <w:sz w:val="28"/>
          <w:szCs w:val="28"/>
        </w:rPr>
        <w:t xml:space="preserve"> семестр)</w:t>
      </w:r>
    </w:p>
    <w:p w:rsidR="00C4741B" w:rsidRPr="00717F87" w:rsidRDefault="00C4741B" w:rsidP="00C4741B">
      <w:pPr>
        <w:pStyle w:val="a3"/>
        <w:ind w:left="709"/>
        <w:rPr>
          <w:b/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При разработке алгоритма НМАС преследовались следующие цели: 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существенно увеличить скорость работы алгоритма по сравнению со скоростью работы соответствующей хэш-функцией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возможность использования секретных ключей и простота работы с ними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сохранение скорости работы алгоритма, близкой к скорости работы соответствующей хэш-функции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При использовании криптографии на эллиптических кривых в качестве аналога алгоритма </w:t>
      </w:r>
      <w:proofErr w:type="spellStart"/>
      <w:r w:rsidRPr="00717F87">
        <w:rPr>
          <w:sz w:val="24"/>
          <w:szCs w:val="28"/>
        </w:rPr>
        <w:t>Диффи-Хеллмана</w:t>
      </w:r>
      <w:proofErr w:type="spellEnd"/>
      <w:r w:rsidRPr="00717F87">
        <w:rPr>
          <w:sz w:val="24"/>
          <w:szCs w:val="28"/>
        </w:rPr>
        <w:t xml:space="preserve"> в уравнении PA = </w:t>
      </w:r>
      <w:proofErr w:type="spellStart"/>
      <w:r w:rsidRPr="00717F87">
        <w:rPr>
          <w:sz w:val="24"/>
          <w:szCs w:val="28"/>
        </w:rPr>
        <w:t>nA×G</w:t>
      </w:r>
      <w:proofErr w:type="spellEnd"/>
      <w:r w:rsidRPr="00717F87">
        <w:rPr>
          <w:sz w:val="24"/>
          <w:szCs w:val="28"/>
        </w:rPr>
        <w:t xml:space="preserve"> точка PA называется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нулевым элементом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генерирующей точкой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открытым ключом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Конфиденциальность – это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невозможность несанкционированного изменения данных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невозможность несанкционированного доступа к данным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невозможность несанкционированного просмотра данных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4.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  <w:r w:rsidRPr="00717F87">
        <w:rPr>
          <w:i/>
          <w:sz w:val="24"/>
          <w:szCs w:val="28"/>
        </w:rPr>
        <w:t xml:space="preserve"> смешанного типа с 4 ветвями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не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основе алгоритма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лежит традиционная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5.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алгоритме RC6 используются следующие операции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циклический сдвиг на несколько битов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XOR слов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6.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алгоритмах симметричного шифрования секретным должен быть: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весь алгоритм симметричного шифрования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ключ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отдельные элементы алгоритма симметричного шифрования (такие как S-</w:t>
      </w:r>
      <w:proofErr w:type="spellStart"/>
      <w:r w:rsidRPr="00717F87">
        <w:rPr>
          <w:i/>
          <w:sz w:val="24"/>
          <w:szCs w:val="28"/>
        </w:rPr>
        <w:t>box</w:t>
      </w:r>
      <w:proofErr w:type="spellEnd"/>
      <w:r w:rsidRPr="00717F87">
        <w:rPr>
          <w:i/>
          <w:sz w:val="24"/>
          <w:szCs w:val="28"/>
        </w:rPr>
        <w:t>)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7.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подпись должна быть битовым образцом, который зависит от подписываемого сообщения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подпись должна обеспечивать невозможность просмотра сообщения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подпись должна использовать некоторую уникальную информацию отправителя для предотвращения подделки или отказа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8.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основе алгоритма DES лежит сеть </w:t>
      </w:r>
      <w:proofErr w:type="spellStart"/>
      <w:r w:rsidRPr="00717F87">
        <w:rPr>
          <w:i/>
          <w:sz w:val="24"/>
          <w:szCs w:val="28"/>
        </w:rPr>
        <w:t>Фейштеля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алгоритме DES используются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алгоритме DES используется умножение по модулю 216 + 1.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9.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хэш-кода хэш-функции ГОСТ 3411 равна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2 160 бит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3 256 бит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10.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Укажите, какая подпись является детерминированной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DSS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ГОСТ 3410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RSA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11.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Функция Эйлера – это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aΦ</w:t>
      </w:r>
      <w:proofErr w:type="spellEnd"/>
      <w:r w:rsidRPr="00717F87">
        <w:rPr>
          <w:i/>
          <w:sz w:val="24"/>
          <w:szCs w:val="28"/>
        </w:rPr>
        <w:t xml:space="preserve"> (n)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 для всех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a и n, где Φ(n) -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число положительных чисел, меньших n и </w:t>
      </w:r>
      <w:proofErr w:type="spellStart"/>
      <w:r w:rsidRPr="00717F87">
        <w:rPr>
          <w:i/>
          <w:sz w:val="24"/>
          <w:szCs w:val="28"/>
        </w:rPr>
        <w:t>взаимнопростых</w:t>
      </w:r>
      <w:proofErr w:type="spellEnd"/>
      <w:r w:rsidRPr="00717F87">
        <w:rPr>
          <w:i/>
          <w:sz w:val="24"/>
          <w:szCs w:val="28"/>
        </w:rPr>
        <w:t xml:space="preserve"> с n 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an-1 ≡ 1 </w:t>
      </w:r>
      <w:proofErr w:type="spellStart"/>
      <w:r w:rsidRPr="00717F87">
        <w:rPr>
          <w:i/>
          <w:sz w:val="24"/>
          <w:szCs w:val="28"/>
        </w:rPr>
        <w:t>mod</w:t>
      </w:r>
      <w:proofErr w:type="spellEnd"/>
      <w:r w:rsidRPr="00717F87">
        <w:rPr>
          <w:i/>
          <w:sz w:val="24"/>
          <w:szCs w:val="28"/>
        </w:rPr>
        <w:t xml:space="preserve"> n, если n - простое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12.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S-</w:t>
      </w:r>
      <w:proofErr w:type="spellStart"/>
      <w:r w:rsidRPr="00717F87">
        <w:rPr>
          <w:sz w:val="24"/>
          <w:szCs w:val="28"/>
        </w:rPr>
        <w:t>box’ом</w:t>
      </w:r>
      <w:proofErr w:type="spellEnd"/>
      <w:r w:rsidRPr="00717F87">
        <w:rPr>
          <w:sz w:val="24"/>
          <w:szCs w:val="28"/>
        </w:rPr>
        <w:t xml:space="preserve"> называется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переупорядочивание битов в блоке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табличная подстановка, при которой группа битов отображается в другую группу битов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>Вариант 3 циклический сдвиг на переменное число битов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13.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Какому полиному соответствует шестнадцатеричное число F8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x7 + x6 + x5 + x4 + x3 + x2 + x + 1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x7 + x6 + x5 + x4 + x3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x6 + x5 + x4 + 1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14.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блоков, на которые делится сообщение, в хэш-функции MD5 равна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2 512 бит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1024 бит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15.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криптографии с использованием эллиптических кривых все значения вычисляются по модулю n, где n – произведение двух простых чисел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криптографии с использованием эллиптических кривых все значения вычисляются по модулю произвольного числа р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криптографии с использованием эллиптических кривых все значения вычисляются по модулю простого числа р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16.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НМАС позволяет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использовать без модификаций уже имеющиеся хэш-функции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выполнять сжатие сообщения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осуществлять замену встроенной хэш-функции на более быстрые или более стойкие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17.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Последовательность случайных чисел должна быть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иметь равномерное распределение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монотонно возрастающей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монотонно убывающей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18.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передачи коротких сообщений лучше всего соответствуют режимы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CBC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ECB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OFB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CFB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19.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 и дешифрование имеют аналогичные функции в алгоритмах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lastRenderedPageBreak/>
        <w:t xml:space="preserve">Вариант 1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RC6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20.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Хэш-функции предназначены для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получения «отпечатков пальцев» сообщения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шифрования сообщения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сжатия сообщения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21.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RSA может использоваться для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шифрования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</w:t>
      </w:r>
      <w:proofErr w:type="spellStart"/>
      <w:r w:rsidRPr="00717F87">
        <w:rPr>
          <w:i/>
          <w:sz w:val="24"/>
          <w:szCs w:val="28"/>
        </w:rPr>
        <w:t>подписывания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обмена общим секретом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22.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 xml:space="preserve">Алгоритм </w:t>
      </w:r>
      <w:proofErr w:type="spellStart"/>
      <w:r w:rsidRPr="00717F87">
        <w:rPr>
          <w:sz w:val="24"/>
          <w:szCs w:val="28"/>
        </w:rPr>
        <w:t>Twofish</w:t>
      </w:r>
      <w:proofErr w:type="spellEnd"/>
      <w:r w:rsidRPr="00717F87">
        <w:rPr>
          <w:sz w:val="24"/>
          <w:szCs w:val="28"/>
        </w:rPr>
        <w:t xml:space="preserve"> обладает следующим свойством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имеет самое быстрое шифрование/дешифрование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имеет самое быстрое установление ключа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имеет возможность вычисления </w:t>
      </w:r>
      <w:proofErr w:type="spellStart"/>
      <w:r w:rsidRPr="00717F87">
        <w:rPr>
          <w:i/>
          <w:sz w:val="24"/>
          <w:szCs w:val="28"/>
        </w:rPr>
        <w:t>подключей</w:t>
      </w:r>
      <w:proofErr w:type="spellEnd"/>
      <w:r w:rsidRPr="00717F87">
        <w:rPr>
          <w:i/>
          <w:sz w:val="24"/>
          <w:szCs w:val="28"/>
        </w:rPr>
        <w:t xml:space="preserve"> на лету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23.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Программное выполнение алгоритмов не очень сильно изменяется в зависимости от длины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ключа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4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5 RC6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24.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Шифрование/дешифрование с использованием эллиптических кривых выполняется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следующим образом: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</w:t>
      </w:r>
      <w:proofErr w:type="gramStart"/>
      <w:r w:rsidRPr="00717F87">
        <w:rPr>
          <w:i/>
          <w:sz w:val="24"/>
          <w:szCs w:val="28"/>
        </w:rPr>
        <w:t>G }</w:t>
      </w:r>
      <w:proofErr w:type="gram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</w:t>
      </w:r>
      <w:proofErr w:type="gramStart"/>
      <w:r w:rsidRPr="00717F87">
        <w:rPr>
          <w:i/>
          <w:sz w:val="24"/>
          <w:szCs w:val="28"/>
        </w:rPr>
        <w:t xml:space="preserve">{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proofErr w:type="gramEnd"/>
      <w:r w:rsidRPr="00717F87">
        <w:rPr>
          <w:i/>
          <w:sz w:val="24"/>
          <w:szCs w:val="28"/>
        </w:rPr>
        <w:t xml:space="preserve"> + k ×PB}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участник А выбирает случайное целое положительное число k и вычисляет зашифрованное сообщение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, являющееся точкой на эллиптической кривой </w:t>
      </w:r>
      <w:proofErr w:type="spellStart"/>
      <w:r w:rsidRPr="00717F87">
        <w:rPr>
          <w:i/>
          <w:sz w:val="24"/>
          <w:szCs w:val="28"/>
        </w:rPr>
        <w:t>Cm</w:t>
      </w:r>
      <w:proofErr w:type="spellEnd"/>
      <w:r w:rsidRPr="00717F87">
        <w:rPr>
          <w:i/>
          <w:sz w:val="24"/>
          <w:szCs w:val="28"/>
        </w:rPr>
        <w:t xml:space="preserve"> = {k ×G, </w:t>
      </w:r>
      <w:proofErr w:type="spellStart"/>
      <w:r w:rsidRPr="00717F87">
        <w:rPr>
          <w:i/>
          <w:sz w:val="24"/>
          <w:szCs w:val="28"/>
        </w:rPr>
        <w:t>Pm</w:t>
      </w:r>
      <w:proofErr w:type="spellEnd"/>
      <w:r w:rsidRPr="00717F87">
        <w:rPr>
          <w:i/>
          <w:sz w:val="24"/>
          <w:szCs w:val="28"/>
        </w:rPr>
        <w:t xml:space="preserve"> + k ×PB}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25.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криптография с использованием эллиптических кривых может использоваться для шифрования сообщения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криптография с использованием эллиптических кривых не может использоваться для шифрования сообщения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26.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увеличения стойкости алгоритма количество раундов следует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удвоить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уменьшить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увеличить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27.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постоянные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не использует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алгоритм </w:t>
      </w:r>
      <w:proofErr w:type="spellStart"/>
      <w:r w:rsidRPr="00717F87">
        <w:rPr>
          <w:i/>
          <w:sz w:val="24"/>
          <w:szCs w:val="28"/>
        </w:rPr>
        <w:t>Blowfish</w:t>
      </w:r>
      <w:proofErr w:type="spellEnd"/>
      <w:r w:rsidRPr="00717F87">
        <w:rPr>
          <w:i/>
          <w:sz w:val="24"/>
          <w:szCs w:val="28"/>
        </w:rPr>
        <w:t xml:space="preserve"> использует переменные S-</w:t>
      </w:r>
      <w:proofErr w:type="spellStart"/>
      <w:r w:rsidRPr="00717F87">
        <w:rPr>
          <w:i/>
          <w:sz w:val="24"/>
          <w:szCs w:val="28"/>
        </w:rPr>
        <w:t>boxes</w:t>
      </w:r>
      <w:proofErr w:type="spellEnd"/>
      <w:r w:rsidRPr="00717F87">
        <w:rPr>
          <w:i/>
          <w:sz w:val="24"/>
          <w:szCs w:val="28"/>
        </w:rPr>
        <w:t>, зависящие от ключа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28.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Самое быстрое установление ключа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RC6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</w:t>
      </w:r>
      <w:proofErr w:type="spellStart"/>
      <w:r w:rsidRPr="00717F87">
        <w:rPr>
          <w:i/>
          <w:sz w:val="24"/>
          <w:szCs w:val="28"/>
        </w:rPr>
        <w:t>Serpent</w:t>
      </w:r>
      <w:proofErr w:type="spellEnd"/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MARS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5 </w:t>
      </w:r>
      <w:proofErr w:type="spellStart"/>
      <w:r w:rsidRPr="00717F87">
        <w:rPr>
          <w:i/>
          <w:sz w:val="24"/>
          <w:szCs w:val="28"/>
        </w:rPr>
        <w:t>Twofish</w:t>
      </w:r>
      <w:proofErr w:type="spellEnd"/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29.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1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с использованием ключа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отсутствует забеливание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3 в алгоритме </w:t>
      </w:r>
      <w:proofErr w:type="spellStart"/>
      <w:r w:rsidRPr="00717F87">
        <w:rPr>
          <w:i/>
          <w:sz w:val="24"/>
          <w:szCs w:val="28"/>
        </w:rPr>
        <w:t>Rijndael</w:t>
      </w:r>
      <w:proofErr w:type="spellEnd"/>
      <w:r w:rsidRPr="00717F87">
        <w:rPr>
          <w:i/>
          <w:sz w:val="24"/>
          <w:szCs w:val="28"/>
        </w:rPr>
        <w:t xml:space="preserve"> забеливание выполняется без использования ключа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30. Задание: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C4741B" w:rsidRPr="00717F87" w:rsidRDefault="00C4741B" w:rsidP="00C4741B">
      <w:pPr>
        <w:pStyle w:val="a3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ключ сессии должен быть более защищенным, чем мастер-ключ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мастер-ключ должен быть более защищенным, чем ключ сессии</w:t>
      </w:r>
    </w:p>
    <w:p w:rsidR="00C4741B" w:rsidRPr="00717F87" w:rsidRDefault="00C4741B" w:rsidP="00C4741B">
      <w:pPr>
        <w:pStyle w:val="a3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мастер-ключ и ключ сессии должны иметь одинаковую степень защиты</w:t>
      </w:r>
    </w:p>
    <w:p w:rsidR="00C4741B" w:rsidRPr="00717F87" w:rsidRDefault="00C4741B" w:rsidP="00C4741B">
      <w:pPr>
        <w:pStyle w:val="a3"/>
        <w:ind w:left="709"/>
        <w:rPr>
          <w:b/>
          <w:sz w:val="24"/>
          <w:szCs w:val="28"/>
        </w:rPr>
      </w:pPr>
    </w:p>
    <w:p w:rsidR="00C4741B" w:rsidRPr="00717F87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подготовки к дифференцированному зачету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(7 семестр)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безопасности. Вопросы информационной безопасности в системе обеспечения национальной безопасности.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составляющие и аспекты информационной безопасности.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lastRenderedPageBreak/>
        <w:t>Классификация угроз информационной безопасности: для личности, для общества, для государства.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войны. Особенности информационной войны. Понятие информационного превосходства.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Концепция «информационной войны» по оценкам российских спецслужб.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информационного оружия. Что отличает информационное оружие от обычных средств поражения?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Сфера применения информационного оружия.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информационного оружия. Организация защиты.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задачи в сфере обеспечения информационной безопасности.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Отечественные стандарты в области информационной безопасности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Зарубежные стандарты в области информационной безопасности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защиты информации. Какая система считается безопасной? Какая система считается надёжной?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критерии оценки надежности: политика безопасности и гарантированность.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государственной тайны. Понятие профессиональной тайны.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коммерческой тайны. Понятие служебной тайны. Понятие банковской тайны.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конституционные гарантии по охране и защите прав и свобод в информационной сфере.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надежности информации в автоматизированных системах обработки данных. Что понимается под системной защитой информации.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Уязвимость информации в автоматизированных системах обработки данных.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Элементы и объекты защиты в автоматизированных системах обработки данных.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информации от преднамеренного доступа.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информации от исследования и копирования.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Опознавание с использованием простого пароля. Метод обратимого шифрования.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Методы модификации схемы простых паролей.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 «запрос-ответ»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Функциональные методы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Криптографические методы защиты информации в автоматизированных системах. Основные направления использования криптографических методов. Симметричные криптосистемы.  Системы с открытым ключом.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Электронная (цифровая) подпись. Цели применения электронной подписи.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Понятие </w:t>
      </w:r>
      <w:proofErr w:type="spellStart"/>
      <w:r w:rsidRPr="00717F87">
        <w:rPr>
          <w:sz w:val="24"/>
          <w:szCs w:val="24"/>
        </w:rPr>
        <w:t>криптостойкости</w:t>
      </w:r>
      <w:proofErr w:type="spellEnd"/>
      <w:r w:rsidRPr="00717F87">
        <w:rPr>
          <w:sz w:val="24"/>
          <w:szCs w:val="24"/>
        </w:rPr>
        <w:t xml:space="preserve"> шифра. Требования к криптографическим системам защиты информации.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Классификация методов криптографического закрытия.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защиты информации в персональных ЭВМ. Основные цели защиты информации.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Угрозы информации в персональных ЭВМ. 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Обеспечение целостности информации в ПК. Физическая зашита ПК и носителей информации.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ПК от несанкционированного доступа.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опознавания (аутентификации) пользователей и используемых компонентов обработки информации. Дать краткую характеристику.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Классификация закладок. Причины защиты ПК от закладок. Аппаратные </w:t>
      </w:r>
      <w:r w:rsidRPr="00717F87">
        <w:rPr>
          <w:sz w:val="24"/>
          <w:szCs w:val="24"/>
        </w:rPr>
        <w:lastRenderedPageBreak/>
        <w:t>закладки.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Программные закладки. Классификация критериев вредоносного воздействия закладок.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Общие характеристики закладок.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и средства защиты от закладок.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Компьютерный вирус. Какая программа считается зараженной.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 каким признакам классифицируются вирусы?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заражения программ. Стандартные методы заражения.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Как работает вирус?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от вирусов.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Антивирусные программы. Программы-детекторы. Программы-доктора.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Антивирусы-полифаги. Эвристические анализаторы.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Программы-ревизоры. Программы-фильтры.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Цели, функции и задачи защиты информации в сетях ЭВМ. Угрозы безопасности для сетей передачи данных.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В чём заключаются задачи защиты в сетях передачи данных?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Проблемы защиты информации в вычислительных сетях.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идентификация / аутентификация, разграничение доступа.</w:t>
      </w:r>
    </w:p>
    <w:p w:rsidR="00C4741B" w:rsidRPr="00717F87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шифрование, контроль целостности, контроль защищённости, обнаружение отказов и оперативное восстановление.</w:t>
      </w:r>
    </w:p>
    <w:p w:rsidR="00C4741B" w:rsidRDefault="00C4741B" w:rsidP="00C4741B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Архитектура механизмов защиты информации в сетях ЭВМ.</w:t>
      </w:r>
    </w:p>
    <w:p w:rsidR="00C4741B" w:rsidRDefault="00C4741B" w:rsidP="00C4741B">
      <w:pPr>
        <w:rPr>
          <w:sz w:val="24"/>
          <w:szCs w:val="24"/>
        </w:rPr>
      </w:pPr>
    </w:p>
    <w:p w:rsidR="00C4741B" w:rsidRPr="00B8284B" w:rsidRDefault="00C4741B" w:rsidP="00C4741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8284B">
        <w:rPr>
          <w:rFonts w:ascii="Times New Roman" w:hAnsi="Times New Roman" w:cs="Times New Roman"/>
          <w:b/>
          <w:sz w:val="28"/>
          <w:szCs w:val="24"/>
        </w:rPr>
        <w:t>Типовые практические задания</w:t>
      </w:r>
    </w:p>
    <w:p w:rsidR="00C4741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Разработать политику безопасности организации по предоставленным данным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Защита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компьютерной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случайных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угроз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Создание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управление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учетными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записями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пользователей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Обеспечение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помощью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разрешений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файловой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ntfs</w:t>
      </w:r>
      <w:proofErr w:type="spellEnd"/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Аудит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ресурсов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событий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защиты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подключения</w:t>
      </w:r>
      <w:r w:rsidRPr="00B8284B">
        <w:rPr>
          <w:sz w:val="24"/>
          <w:szCs w:val="24"/>
        </w:rPr>
        <w:t xml:space="preserve"> </w:t>
      </w:r>
      <w:proofErr w:type="gramStart"/>
      <w:r w:rsidRPr="00B8284B">
        <w:rPr>
          <w:rFonts w:hint="cs"/>
          <w:sz w:val="24"/>
          <w:szCs w:val="24"/>
        </w:rPr>
        <w:t>к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интернет</w:t>
      </w:r>
      <w:proofErr w:type="gramEnd"/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параметров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Повышение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безопасности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информации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встроенными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средствами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шифрования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операционной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системы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agnitum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outpost</w:t>
      </w:r>
      <w:proofErr w:type="spellEnd"/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sz w:val="24"/>
          <w:szCs w:val="24"/>
        </w:rPr>
        <w:t>firewall</w:t>
      </w:r>
      <w:proofErr w:type="spellEnd"/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Установка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и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настройка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антивирусных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программ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Цезаря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proofErr w:type="spellStart"/>
      <w:r w:rsidRPr="00B8284B">
        <w:rPr>
          <w:rFonts w:hint="cs"/>
          <w:sz w:val="24"/>
          <w:szCs w:val="24"/>
        </w:rPr>
        <w:t>Виженера</w:t>
      </w:r>
      <w:proofErr w:type="spellEnd"/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RSA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шифра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ГОСТ</w:t>
      </w:r>
      <w:r w:rsidRPr="00B8284B">
        <w:rPr>
          <w:sz w:val="24"/>
          <w:szCs w:val="24"/>
        </w:rPr>
        <w:t xml:space="preserve"> 28147.89</w:t>
      </w:r>
    </w:p>
    <w:p w:rsidR="00C4741B" w:rsidRPr="00B8284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хеширования</w:t>
      </w:r>
      <w:r w:rsidRPr="00B8284B">
        <w:rPr>
          <w:sz w:val="24"/>
          <w:szCs w:val="24"/>
        </w:rPr>
        <w:t xml:space="preserve"> MD5</w:t>
      </w:r>
    </w:p>
    <w:p w:rsidR="00C4741B" w:rsidRDefault="00C4741B" w:rsidP="00C4741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B8284B">
        <w:rPr>
          <w:rFonts w:hint="cs"/>
          <w:sz w:val="24"/>
          <w:szCs w:val="24"/>
        </w:rPr>
        <w:t>Программная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реализация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алгоритма</w:t>
      </w:r>
      <w:r w:rsidRPr="00B8284B">
        <w:rPr>
          <w:sz w:val="24"/>
          <w:szCs w:val="24"/>
        </w:rPr>
        <w:t xml:space="preserve"> </w:t>
      </w:r>
      <w:r w:rsidRPr="00B8284B">
        <w:rPr>
          <w:rFonts w:hint="cs"/>
          <w:sz w:val="24"/>
          <w:szCs w:val="24"/>
        </w:rPr>
        <w:t>ЭЦП</w:t>
      </w:r>
    </w:p>
    <w:p w:rsidR="00C4741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C4741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C4741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C4741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C4741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C4741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C4741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C4741B" w:rsidRPr="00B8284B" w:rsidRDefault="00C4741B" w:rsidP="00C4741B">
      <w:pPr>
        <w:pStyle w:val="a3"/>
        <w:ind w:left="1069"/>
        <w:jc w:val="both"/>
        <w:rPr>
          <w:sz w:val="24"/>
          <w:szCs w:val="24"/>
        </w:rPr>
      </w:pPr>
    </w:p>
    <w:p w:rsidR="00D00927" w:rsidRPr="00841CB5" w:rsidRDefault="00D00927" w:rsidP="00D00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>4. Критерии оценки</w:t>
      </w:r>
    </w:p>
    <w:p w:rsidR="00D00927" w:rsidRPr="00A149A4" w:rsidRDefault="00D00927" w:rsidP="00D009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149A4">
        <w:rPr>
          <w:rFonts w:ascii="Times New Roman" w:hAnsi="Times New Roman" w:cs="Times New Roman"/>
          <w:b/>
          <w:bCs/>
          <w:sz w:val="24"/>
          <w:szCs w:val="24"/>
        </w:rPr>
        <w:t>.1. Практическая работа:</w:t>
      </w:r>
    </w:p>
    <w:p w:rsidR="00D00927" w:rsidRPr="00A149A4" w:rsidRDefault="00D00927" w:rsidP="00D009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D00927" w:rsidRPr="00A149A4" w:rsidRDefault="00D00927" w:rsidP="00D009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D00927" w:rsidRPr="00A149A4" w:rsidRDefault="00D00927" w:rsidP="00D009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D00927" w:rsidRPr="00A149A4" w:rsidRDefault="00D00927" w:rsidP="00D009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D00927" w:rsidRDefault="00D00927" w:rsidP="00D00927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00927" w:rsidRPr="0050234F" w:rsidRDefault="00D00927" w:rsidP="00D0092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234F">
        <w:rPr>
          <w:rFonts w:ascii="Times New Roman" w:hAnsi="Times New Roman" w:cs="Times New Roman"/>
          <w:b/>
          <w:bCs/>
          <w:sz w:val="24"/>
          <w:szCs w:val="24"/>
        </w:rPr>
        <w:t>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D00927" w:rsidRPr="0050234F" w:rsidTr="00C4741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D00927" w:rsidRPr="0050234F" w:rsidTr="00C4741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D00927" w:rsidRPr="0050234F" w:rsidTr="00C4741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00927" w:rsidRPr="0050234F" w:rsidTr="00C4741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0 ÷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8" w:type="dxa"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00927" w:rsidRPr="0050234F" w:rsidTr="00C4741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8" w:type="dxa"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00927" w:rsidRPr="0050234F" w:rsidTr="00C4741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D00927" w:rsidRPr="0050234F" w:rsidRDefault="00D00927" w:rsidP="00C474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D00927" w:rsidRDefault="00D00927" w:rsidP="00D00927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D00927" w:rsidRDefault="00D00927" w:rsidP="00D00927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440"/>
      </w:tblGrid>
      <w:tr w:rsidR="00D00927" w:rsidRPr="00841CB5" w:rsidTr="00C4741B">
        <w:tc>
          <w:tcPr>
            <w:tcW w:w="1019" w:type="pct"/>
            <w:shd w:val="clear" w:color="auto" w:fill="D9D9D9"/>
            <w:vAlign w:val="center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D00927" w:rsidRPr="00841CB5" w:rsidTr="00C4741B">
        <w:tc>
          <w:tcPr>
            <w:tcW w:w="1019" w:type="pct"/>
            <w:vAlign w:val="center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D00927" w:rsidRPr="00841CB5" w:rsidTr="00C4741B">
        <w:tc>
          <w:tcPr>
            <w:tcW w:w="1019" w:type="pct"/>
            <w:vAlign w:val="center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D00927" w:rsidRPr="00841CB5" w:rsidTr="00C4741B">
        <w:tc>
          <w:tcPr>
            <w:tcW w:w="1019" w:type="pct"/>
            <w:vAlign w:val="center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D00927" w:rsidRPr="00841CB5" w:rsidTr="00C4741B">
        <w:tc>
          <w:tcPr>
            <w:tcW w:w="1019" w:type="pct"/>
            <w:vAlign w:val="center"/>
          </w:tcPr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D00927" w:rsidRPr="00841CB5" w:rsidRDefault="00D00927" w:rsidP="00C4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D00927" w:rsidRPr="00841CB5" w:rsidRDefault="00D00927" w:rsidP="00C474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D00927" w:rsidRPr="00841CB5" w:rsidRDefault="00D00927" w:rsidP="00C4741B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D00927" w:rsidRPr="0050234F" w:rsidRDefault="00D00927" w:rsidP="00D00927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00927" w:rsidRDefault="00D00927" w:rsidP="00D00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0927" w:rsidRPr="0050234F" w:rsidRDefault="00D00927" w:rsidP="00D009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Pr="0050234F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D00927" w:rsidRDefault="00D00927" w:rsidP="00D00927">
      <w:pPr>
        <w:pStyle w:val="Default"/>
        <w:jc w:val="center"/>
        <w:rPr>
          <w:b/>
          <w:color w:val="auto"/>
          <w:sz w:val="28"/>
          <w:szCs w:val="28"/>
        </w:rPr>
      </w:pPr>
    </w:p>
    <w:p w:rsidR="00D00927" w:rsidRDefault="00D00927" w:rsidP="00D00927">
      <w:pPr>
        <w:pStyle w:val="Default"/>
        <w:jc w:val="center"/>
        <w:rPr>
          <w:b/>
          <w:bCs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Основн</w:t>
      </w:r>
      <w:r>
        <w:rPr>
          <w:b/>
          <w:color w:val="auto"/>
          <w:sz w:val="28"/>
          <w:szCs w:val="28"/>
        </w:rPr>
        <w:t>ая</w:t>
      </w:r>
    </w:p>
    <w:p w:rsidR="00D00927" w:rsidRPr="00014197" w:rsidRDefault="00D00927" w:rsidP="00D00927">
      <w:pPr>
        <w:pStyle w:val="a3"/>
        <w:ind w:left="0" w:firstLine="709"/>
        <w:jc w:val="both"/>
        <w:rPr>
          <w:sz w:val="28"/>
          <w:szCs w:val="28"/>
        </w:rPr>
      </w:pPr>
    </w:p>
    <w:p w:rsidR="00377290" w:rsidRPr="00377290" w:rsidRDefault="00377290" w:rsidP="00377290">
      <w:pPr>
        <w:pStyle w:val="a3"/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Бубнов А.А., </w:t>
      </w:r>
      <w:proofErr w:type="spellStart"/>
      <w:r w:rsidRPr="00377290">
        <w:rPr>
          <w:bCs/>
          <w:sz w:val="28"/>
          <w:szCs w:val="28"/>
        </w:rPr>
        <w:t>Пржегорлинский</w:t>
      </w:r>
      <w:proofErr w:type="spellEnd"/>
      <w:r w:rsidRPr="00377290">
        <w:rPr>
          <w:bCs/>
          <w:sz w:val="28"/>
          <w:szCs w:val="28"/>
        </w:rPr>
        <w:t xml:space="preserve"> В.Н., </w:t>
      </w:r>
      <w:proofErr w:type="spellStart"/>
      <w:r w:rsidRPr="00377290">
        <w:rPr>
          <w:bCs/>
          <w:sz w:val="28"/>
          <w:szCs w:val="28"/>
        </w:rPr>
        <w:t>Савинкин</w:t>
      </w:r>
      <w:proofErr w:type="spellEnd"/>
      <w:r w:rsidRPr="00377290">
        <w:rPr>
          <w:bCs/>
          <w:sz w:val="28"/>
          <w:szCs w:val="28"/>
        </w:rPr>
        <w:t xml:space="preserve"> О.А. Основы информационной безопасности.  –М.: Академия. 2015.</w:t>
      </w:r>
    </w:p>
    <w:p w:rsidR="00D00927" w:rsidRDefault="00D00927" w:rsidP="00D00927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D00927" w:rsidRDefault="00D00927" w:rsidP="00D00927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Дополнительн</w:t>
      </w:r>
      <w:r>
        <w:rPr>
          <w:b/>
          <w:color w:val="auto"/>
          <w:sz w:val="28"/>
          <w:szCs w:val="28"/>
        </w:rPr>
        <w:t>ая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proofErr w:type="spellStart"/>
      <w:r w:rsidRPr="00377290">
        <w:rPr>
          <w:bCs/>
          <w:sz w:val="28"/>
          <w:szCs w:val="28"/>
        </w:rPr>
        <w:t>Бабаш</w:t>
      </w:r>
      <w:proofErr w:type="spellEnd"/>
      <w:r w:rsidRPr="00377290">
        <w:rPr>
          <w:bCs/>
          <w:sz w:val="28"/>
          <w:szCs w:val="28"/>
        </w:rPr>
        <w:t xml:space="preserve"> А.В., Баранова Е.К., Ларин Д.А. Информационная безопасность. История защиты информации в России. – М.: Издательство КДУ.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Бе</w:t>
      </w:r>
      <w:r w:rsidRPr="00377290">
        <w:rPr>
          <w:bCs/>
          <w:sz w:val="28"/>
          <w:szCs w:val="28"/>
        </w:rPr>
        <w:softHyphen/>
        <w:t>лов Е.Б., Лось В.П., Ме</w:t>
      </w:r>
      <w:r w:rsidRPr="00377290">
        <w:rPr>
          <w:bCs/>
          <w:sz w:val="28"/>
          <w:szCs w:val="28"/>
        </w:rPr>
        <w:softHyphen/>
        <w:t>ще</w:t>
      </w:r>
      <w:r w:rsidRPr="00377290">
        <w:rPr>
          <w:bCs/>
          <w:sz w:val="28"/>
          <w:szCs w:val="28"/>
        </w:rPr>
        <w:softHyphen/>
        <w:t>ря</w:t>
      </w:r>
      <w:r w:rsidRPr="00377290">
        <w:rPr>
          <w:bCs/>
          <w:sz w:val="28"/>
          <w:szCs w:val="28"/>
        </w:rPr>
        <w:softHyphen/>
        <w:t xml:space="preserve">ков Р.В., </w:t>
      </w:r>
      <w:proofErr w:type="spellStart"/>
      <w:r w:rsidRPr="00377290">
        <w:rPr>
          <w:bCs/>
          <w:sz w:val="28"/>
          <w:szCs w:val="28"/>
        </w:rPr>
        <w:t>Ше</w:t>
      </w:r>
      <w:r w:rsidRPr="00377290">
        <w:rPr>
          <w:bCs/>
          <w:sz w:val="28"/>
          <w:szCs w:val="28"/>
        </w:rPr>
        <w:softHyphen/>
        <w:t>лу</w:t>
      </w:r>
      <w:r w:rsidRPr="00377290">
        <w:rPr>
          <w:bCs/>
          <w:sz w:val="28"/>
          <w:szCs w:val="28"/>
        </w:rPr>
        <w:softHyphen/>
        <w:t>па</w:t>
      </w:r>
      <w:r w:rsidRPr="00377290">
        <w:rPr>
          <w:bCs/>
          <w:sz w:val="28"/>
          <w:szCs w:val="28"/>
        </w:rPr>
        <w:softHyphen/>
        <w:t>нов</w:t>
      </w:r>
      <w:proofErr w:type="spellEnd"/>
      <w:r w:rsidRPr="00377290">
        <w:rPr>
          <w:bCs/>
          <w:sz w:val="28"/>
          <w:szCs w:val="28"/>
        </w:rPr>
        <w:t xml:space="preserve"> А.А. Ос</w:t>
      </w:r>
      <w:r w:rsidRPr="00377290">
        <w:rPr>
          <w:bCs/>
          <w:sz w:val="28"/>
          <w:szCs w:val="28"/>
        </w:rPr>
        <w:softHyphen/>
        <w:t>но</w:t>
      </w:r>
      <w:r w:rsidRPr="00377290">
        <w:rPr>
          <w:bCs/>
          <w:sz w:val="28"/>
          <w:szCs w:val="28"/>
        </w:rPr>
        <w:softHyphen/>
        <w:t>вы ин</w:t>
      </w:r>
      <w:r w:rsidRPr="00377290">
        <w:rPr>
          <w:bCs/>
          <w:sz w:val="28"/>
          <w:szCs w:val="28"/>
        </w:rPr>
        <w:softHyphen/>
        <w:t>фор</w:t>
      </w:r>
      <w:r w:rsidRPr="00377290">
        <w:rPr>
          <w:bCs/>
          <w:sz w:val="28"/>
          <w:szCs w:val="28"/>
        </w:rPr>
        <w:softHyphen/>
        <w:t>ма</w:t>
      </w:r>
      <w:r w:rsidRPr="00377290">
        <w:rPr>
          <w:bCs/>
          <w:sz w:val="28"/>
          <w:szCs w:val="28"/>
        </w:rPr>
        <w:softHyphen/>
        <w:t>ци</w:t>
      </w:r>
      <w:r w:rsidRPr="00377290">
        <w:rPr>
          <w:bCs/>
          <w:sz w:val="28"/>
          <w:szCs w:val="28"/>
        </w:rPr>
        <w:softHyphen/>
        <w:t>он</w:t>
      </w:r>
      <w:r w:rsidRPr="00377290">
        <w:rPr>
          <w:bCs/>
          <w:sz w:val="28"/>
          <w:szCs w:val="28"/>
        </w:rPr>
        <w:softHyphen/>
        <w:t>ной безо</w:t>
      </w:r>
      <w:r w:rsidRPr="00377290">
        <w:rPr>
          <w:bCs/>
          <w:sz w:val="28"/>
          <w:szCs w:val="28"/>
        </w:rPr>
        <w:softHyphen/>
        <w:t>пас</w:t>
      </w:r>
      <w:r w:rsidRPr="00377290">
        <w:rPr>
          <w:bCs/>
          <w:sz w:val="28"/>
          <w:szCs w:val="28"/>
        </w:rPr>
        <w:softHyphen/>
        <w:t>но</w:t>
      </w:r>
      <w:r w:rsidRPr="00377290">
        <w:rPr>
          <w:bCs/>
          <w:sz w:val="28"/>
          <w:szCs w:val="28"/>
        </w:rPr>
        <w:softHyphen/>
        <w:t xml:space="preserve">сти: </w:t>
      </w:r>
      <w:proofErr w:type="spellStart"/>
      <w:r w:rsidRPr="00377290">
        <w:rPr>
          <w:bCs/>
          <w:sz w:val="28"/>
          <w:szCs w:val="28"/>
        </w:rPr>
        <w:t>Учебн</w:t>
      </w:r>
      <w:proofErr w:type="spellEnd"/>
      <w:r w:rsidRPr="00377290">
        <w:rPr>
          <w:bCs/>
          <w:sz w:val="28"/>
          <w:szCs w:val="28"/>
        </w:rPr>
        <w:t>. по</w:t>
      </w:r>
      <w:r w:rsidRPr="00377290">
        <w:rPr>
          <w:bCs/>
          <w:sz w:val="28"/>
          <w:szCs w:val="28"/>
        </w:rPr>
        <w:softHyphen/>
        <w:t>со</w:t>
      </w:r>
      <w:r w:rsidRPr="00377290">
        <w:rPr>
          <w:bCs/>
          <w:sz w:val="28"/>
          <w:szCs w:val="28"/>
        </w:rPr>
        <w:softHyphen/>
        <w:t>бие для ву</w:t>
      </w:r>
      <w:r w:rsidRPr="00377290">
        <w:rPr>
          <w:bCs/>
          <w:sz w:val="28"/>
          <w:szCs w:val="28"/>
        </w:rPr>
        <w:softHyphen/>
        <w:t>зов. - М: Го</w:t>
      </w:r>
      <w:r w:rsidRPr="00377290">
        <w:rPr>
          <w:bCs/>
          <w:sz w:val="28"/>
          <w:szCs w:val="28"/>
        </w:rPr>
        <w:softHyphen/>
        <w:t>ря</w:t>
      </w:r>
      <w:r w:rsidRPr="00377290">
        <w:rPr>
          <w:bCs/>
          <w:sz w:val="28"/>
          <w:szCs w:val="28"/>
        </w:rPr>
        <w:softHyphen/>
        <w:t>чая ли</w:t>
      </w:r>
      <w:r w:rsidRPr="00377290">
        <w:rPr>
          <w:bCs/>
          <w:sz w:val="28"/>
          <w:szCs w:val="28"/>
        </w:rPr>
        <w:softHyphen/>
        <w:t>ния-Те</w:t>
      </w:r>
      <w:r w:rsidRPr="00377290">
        <w:rPr>
          <w:bCs/>
          <w:sz w:val="28"/>
          <w:szCs w:val="28"/>
        </w:rPr>
        <w:softHyphen/>
        <w:t>ле</w:t>
      </w:r>
      <w:r w:rsidRPr="00377290">
        <w:rPr>
          <w:bCs/>
          <w:sz w:val="28"/>
          <w:szCs w:val="28"/>
        </w:rPr>
        <w:softHyphen/>
        <w:t>ком, 2006. - 544 с.: ил. Допущено УМО ИБ.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Баранова Е.К., </w:t>
      </w:r>
      <w:proofErr w:type="spellStart"/>
      <w:r w:rsidRPr="00377290">
        <w:rPr>
          <w:bCs/>
          <w:sz w:val="28"/>
          <w:szCs w:val="28"/>
        </w:rPr>
        <w:t>Бабаш</w:t>
      </w:r>
      <w:proofErr w:type="spellEnd"/>
      <w:r w:rsidRPr="00377290">
        <w:rPr>
          <w:bCs/>
          <w:sz w:val="28"/>
          <w:szCs w:val="28"/>
        </w:rPr>
        <w:t xml:space="preserve"> А.В. Информационная безопасность и защита. Учебное пособие. – М.: Инфа-М. 2016.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proofErr w:type="spellStart"/>
      <w:r w:rsidRPr="00377290">
        <w:rPr>
          <w:bCs/>
          <w:sz w:val="28"/>
          <w:szCs w:val="28"/>
        </w:rPr>
        <w:t>Бабаш</w:t>
      </w:r>
      <w:proofErr w:type="spellEnd"/>
      <w:r w:rsidRPr="00377290">
        <w:rPr>
          <w:bCs/>
          <w:sz w:val="28"/>
          <w:szCs w:val="28"/>
        </w:rPr>
        <w:t xml:space="preserve"> А.В. Информационная безопасность. Лабораторный практикум (+CD</w:t>
      </w:r>
      <w:proofErr w:type="gramStart"/>
      <w:r w:rsidRPr="00377290">
        <w:rPr>
          <w:bCs/>
          <w:sz w:val="28"/>
          <w:szCs w:val="28"/>
        </w:rPr>
        <w:t>) :</w:t>
      </w:r>
      <w:proofErr w:type="gramEnd"/>
      <w:r w:rsidRPr="00377290">
        <w:rPr>
          <w:bCs/>
          <w:sz w:val="28"/>
          <w:szCs w:val="28"/>
        </w:rPr>
        <w:t xml:space="preserve"> учебное пособие / А.В. </w:t>
      </w:r>
      <w:proofErr w:type="spellStart"/>
      <w:r w:rsidRPr="00377290">
        <w:rPr>
          <w:bCs/>
          <w:sz w:val="28"/>
          <w:szCs w:val="28"/>
        </w:rPr>
        <w:t>Бабаш</w:t>
      </w:r>
      <w:proofErr w:type="spellEnd"/>
      <w:r w:rsidRPr="00377290">
        <w:rPr>
          <w:bCs/>
          <w:sz w:val="28"/>
          <w:szCs w:val="28"/>
        </w:rPr>
        <w:t xml:space="preserve">, Е.К. Баранова, Ю.Н. Мельников. — 2-е изд., стер. – </w:t>
      </w:r>
      <w:proofErr w:type="gramStart"/>
      <w:r w:rsidRPr="00377290">
        <w:rPr>
          <w:bCs/>
          <w:sz w:val="28"/>
          <w:szCs w:val="28"/>
        </w:rPr>
        <w:t>М. :</w:t>
      </w:r>
      <w:proofErr w:type="gramEnd"/>
      <w:r w:rsidRPr="00377290">
        <w:rPr>
          <w:bCs/>
          <w:sz w:val="28"/>
          <w:szCs w:val="28"/>
        </w:rPr>
        <w:t xml:space="preserve"> КНОРУС, 2016.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Бондарев В.В. Введение в информационную безопасность автоматизированных систем. Учебное пособие. – М.: МГТУ им. Баумана. 2016.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Нестеров С.А. Основы информационной безопасности. Учебное пособие. – С-</w:t>
      </w:r>
      <w:proofErr w:type="gramStart"/>
      <w:r w:rsidRPr="00377290">
        <w:rPr>
          <w:bCs/>
          <w:sz w:val="28"/>
          <w:szCs w:val="28"/>
        </w:rPr>
        <w:t>Пб.:</w:t>
      </w:r>
      <w:proofErr w:type="gramEnd"/>
      <w:r w:rsidRPr="00377290">
        <w:rPr>
          <w:bCs/>
          <w:sz w:val="28"/>
          <w:szCs w:val="28"/>
        </w:rPr>
        <w:t xml:space="preserve"> Лань. 2016. 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proofErr w:type="spellStart"/>
      <w:r w:rsidRPr="00377290">
        <w:rPr>
          <w:bCs/>
          <w:sz w:val="28"/>
          <w:szCs w:val="28"/>
        </w:rPr>
        <w:t>Пржегорлинский</w:t>
      </w:r>
      <w:proofErr w:type="spellEnd"/>
      <w:r w:rsidRPr="00377290">
        <w:rPr>
          <w:bCs/>
          <w:sz w:val="28"/>
          <w:szCs w:val="28"/>
        </w:rPr>
        <w:t xml:space="preserve"> В.Н. Организационно-правовое обеспечение информационной безопасности. –М.: Академия. 2015.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Проскурин В.Г. Защита программ и данных: Учебное пособие для ВУЗов. - –М.: Академия. 2012.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Родичев Ю.А. Нормативная база и стандарты в области информационной безопасности. Учебное пособие. – С-</w:t>
      </w:r>
      <w:proofErr w:type="gramStart"/>
      <w:r w:rsidRPr="00377290">
        <w:rPr>
          <w:bCs/>
          <w:sz w:val="28"/>
          <w:szCs w:val="28"/>
        </w:rPr>
        <w:t>Пб.:</w:t>
      </w:r>
      <w:proofErr w:type="gramEnd"/>
      <w:r w:rsidRPr="00377290">
        <w:rPr>
          <w:bCs/>
          <w:sz w:val="28"/>
          <w:szCs w:val="28"/>
        </w:rPr>
        <w:t xml:space="preserve"> Изд. Питер. 2017.</w:t>
      </w:r>
    </w:p>
    <w:p w:rsidR="00377290" w:rsidRPr="00377290" w:rsidRDefault="00377290" w:rsidP="00377290">
      <w:pPr>
        <w:pStyle w:val="a3"/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Шаньгин, В. Ф. Защита информации в компьютерных системах и сетях. ДМК Пресс, 2012.</w:t>
      </w:r>
    </w:p>
    <w:p w:rsidR="00D00927" w:rsidRDefault="00D00927" w:rsidP="00D00927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0927" w:rsidRDefault="00D00927" w:rsidP="00D00927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90093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00927" w:rsidRPr="007A1A49" w:rsidRDefault="00D00927" w:rsidP="00D00927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77290" w:rsidRPr="00377290" w:rsidRDefault="00377290" w:rsidP="00377290">
      <w:pPr>
        <w:numPr>
          <w:ilvl w:val="2"/>
          <w:numId w:val="11"/>
        </w:num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290">
        <w:rPr>
          <w:rFonts w:ascii="Times New Roman" w:hAnsi="Times New Roman" w:cs="Times New Roman"/>
          <w:b/>
          <w:bCs/>
          <w:sz w:val="28"/>
          <w:szCs w:val="28"/>
        </w:rPr>
        <w:t>Электронные источники:</w:t>
      </w:r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7" w:history="1">
        <w:r w:rsidRPr="00377290">
          <w:rPr>
            <w:sz w:val="28"/>
            <w:szCs w:val="28"/>
          </w:rPr>
          <w:t>www.fstec.ru</w:t>
        </w:r>
      </w:hyperlink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8" w:history="1">
        <w:r w:rsidRPr="00377290">
          <w:rPr>
            <w:bCs/>
            <w:sz w:val="28"/>
            <w:szCs w:val="28"/>
          </w:rPr>
          <w:t>www.fstec.ru</w:t>
        </w:r>
      </w:hyperlink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lastRenderedPageBreak/>
        <w:t xml:space="preserve">Образовательные порталы по различным направлениям образования и тематике http://depobr.gov35.ru/ </w:t>
      </w:r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Справочно-правовая система «Консультант Плюс» </w:t>
      </w:r>
      <w:hyperlink r:id="rId9" w:history="1">
        <w:r w:rsidRPr="00377290">
          <w:rPr>
            <w:bCs/>
            <w:sz w:val="28"/>
            <w:szCs w:val="28"/>
          </w:rPr>
          <w:t xml:space="preserve">www.consultant.ru </w:t>
        </w:r>
      </w:hyperlink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Справочно-правовая система «Гарант</w:t>
      </w:r>
      <w:proofErr w:type="gramStart"/>
      <w:r w:rsidRPr="00377290">
        <w:rPr>
          <w:bCs/>
          <w:sz w:val="28"/>
          <w:szCs w:val="28"/>
        </w:rPr>
        <w:t>» »</w:t>
      </w:r>
      <w:proofErr w:type="gramEnd"/>
      <w:r w:rsidRPr="00377290">
        <w:rPr>
          <w:bCs/>
          <w:sz w:val="28"/>
          <w:szCs w:val="28"/>
        </w:rPr>
        <w:t xml:space="preserve"> </w:t>
      </w:r>
      <w:hyperlink r:id="rId10" w:history="1">
        <w:r w:rsidRPr="00377290">
          <w:rPr>
            <w:bCs/>
            <w:sz w:val="28"/>
            <w:szCs w:val="28"/>
          </w:rPr>
          <w:t xml:space="preserve">www.garant.ru </w:t>
        </w:r>
      </w:hyperlink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>Федеральный портал «Российское образование</w:t>
      </w:r>
      <w:hyperlink r:id="rId11" w:history="1">
        <w:r w:rsidRPr="00377290">
          <w:rPr>
            <w:bCs/>
            <w:sz w:val="28"/>
            <w:szCs w:val="28"/>
          </w:rPr>
          <w:t xml:space="preserve"> www.edu.ru </w:t>
        </w:r>
      </w:hyperlink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Федеральный правовой портал «Юридическая Россия» </w:t>
      </w:r>
      <w:r w:rsidRPr="00377290">
        <w:rPr>
          <w:sz w:val="28"/>
          <w:szCs w:val="28"/>
        </w:rPr>
        <w:t>http://www.law.edu.ru/</w:t>
      </w:r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Российский биометрический портал </w:t>
      </w:r>
      <w:hyperlink r:id="rId12" w:history="1">
        <w:r w:rsidRPr="00377290">
          <w:rPr>
            <w:bCs/>
            <w:sz w:val="28"/>
            <w:szCs w:val="28"/>
          </w:rPr>
          <w:t>www.biometrics.ru</w:t>
        </w:r>
      </w:hyperlink>
    </w:p>
    <w:p w:rsidR="00377290" w:rsidRPr="00377290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377290">
        <w:rPr>
          <w:bCs/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377290">
        <w:rPr>
          <w:bCs/>
          <w:sz w:val="28"/>
          <w:szCs w:val="28"/>
        </w:rPr>
        <w:t>htpp</w:t>
      </w:r>
      <w:proofErr w:type="spellEnd"/>
      <w:r w:rsidRPr="00377290">
        <w:rPr>
          <w:bCs/>
          <w:sz w:val="28"/>
          <w:szCs w:val="28"/>
        </w:rPr>
        <w:t>\</w:t>
      </w:r>
      <w:proofErr w:type="gramStart"/>
      <w:r w:rsidRPr="00377290">
        <w:rPr>
          <w:bCs/>
          <w:sz w:val="28"/>
          <w:szCs w:val="28"/>
        </w:rPr>
        <w:t>\</w:t>
      </w:r>
      <w:hyperlink r:id="rId13" w:history="1">
        <w:r w:rsidRPr="00377290">
          <w:rPr>
            <w:bCs/>
            <w:sz w:val="28"/>
            <w:szCs w:val="28"/>
          </w:rPr>
          <w:t>:www.ict.edu.ru</w:t>
        </w:r>
        <w:proofErr w:type="gramEnd"/>
      </w:hyperlink>
    </w:p>
    <w:p w:rsidR="00377290" w:rsidRPr="00777526" w:rsidRDefault="00377290" w:rsidP="00377290">
      <w:pPr>
        <w:pStyle w:val="a3"/>
        <w:widowControl/>
        <w:numPr>
          <w:ilvl w:val="0"/>
          <w:numId w:val="12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</w:rPr>
      </w:pPr>
      <w:r w:rsidRPr="00377290">
        <w:rPr>
          <w:bCs/>
          <w:sz w:val="28"/>
          <w:szCs w:val="28"/>
        </w:rPr>
        <w:t xml:space="preserve">Сайт Научной электронной библиотеки </w:t>
      </w:r>
      <w:hyperlink r:id="rId14" w:history="1">
        <w:r w:rsidRPr="00777526">
          <w:rPr>
            <w:bCs/>
          </w:rPr>
          <w:t>www.elibrary.ru</w:t>
        </w:r>
      </w:hyperlink>
    </w:p>
    <w:p w:rsidR="00D00927" w:rsidRPr="00A149A4" w:rsidRDefault="00D00927" w:rsidP="00D009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E1B" w:rsidRPr="00D00927" w:rsidRDefault="00B62E1B" w:rsidP="00D00927"/>
    <w:sectPr w:rsidR="00B62E1B" w:rsidRPr="00D00927" w:rsidSect="00D00927">
      <w:headerReference w:type="default" r:id="rId15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360" w:rsidRDefault="00F00360">
      <w:pPr>
        <w:spacing w:after="0" w:line="240" w:lineRule="auto"/>
      </w:pPr>
      <w:r>
        <w:separator/>
      </w:r>
    </w:p>
  </w:endnote>
  <w:endnote w:type="continuationSeparator" w:id="0">
    <w:p w:rsidR="00F00360" w:rsidRDefault="00F00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360" w:rsidRDefault="00F00360">
      <w:pPr>
        <w:spacing w:after="0" w:line="240" w:lineRule="auto"/>
      </w:pPr>
      <w:r>
        <w:separator/>
      </w:r>
    </w:p>
  </w:footnote>
  <w:footnote w:type="continuationSeparator" w:id="0">
    <w:p w:rsidR="00F00360" w:rsidRDefault="00F00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2D39E6" w:rsidRDefault="002D39E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41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39E6" w:rsidRDefault="002D39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7403B"/>
    <w:multiLevelType w:val="hybridMultilevel"/>
    <w:tmpl w:val="9A4E157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46C4450"/>
    <w:multiLevelType w:val="hybridMultilevel"/>
    <w:tmpl w:val="FB3020B0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EF0B9F"/>
    <w:multiLevelType w:val="hybridMultilevel"/>
    <w:tmpl w:val="145EA1B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77CB6"/>
    <w:multiLevelType w:val="multilevel"/>
    <w:tmpl w:val="2A989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B133E58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4DA7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2" w15:restartNumberingAfterBreak="0">
    <w:nsid w:val="5ECE5592"/>
    <w:multiLevelType w:val="hybridMultilevel"/>
    <w:tmpl w:val="AC06D100"/>
    <w:lvl w:ilvl="0" w:tplc="96D6F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8"/>
  </w:num>
  <w:num w:numId="5">
    <w:abstractNumId w:val="10"/>
  </w:num>
  <w:num w:numId="6">
    <w:abstractNumId w:val="13"/>
  </w:num>
  <w:num w:numId="7">
    <w:abstractNumId w:val="3"/>
  </w:num>
  <w:num w:numId="8">
    <w:abstractNumId w:val="2"/>
  </w:num>
  <w:num w:numId="9">
    <w:abstractNumId w:val="4"/>
  </w:num>
  <w:num w:numId="10">
    <w:abstractNumId w:val="12"/>
  </w:num>
  <w:num w:numId="11">
    <w:abstractNumId w:val="5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FC"/>
    <w:rsid w:val="00145D5A"/>
    <w:rsid w:val="00154163"/>
    <w:rsid w:val="002D39E6"/>
    <w:rsid w:val="00377290"/>
    <w:rsid w:val="0038144C"/>
    <w:rsid w:val="00492C85"/>
    <w:rsid w:val="004A20FC"/>
    <w:rsid w:val="0053457C"/>
    <w:rsid w:val="00741290"/>
    <w:rsid w:val="00B62E1B"/>
    <w:rsid w:val="00C4741B"/>
    <w:rsid w:val="00D00927"/>
    <w:rsid w:val="00D1316E"/>
    <w:rsid w:val="00F00360"/>
    <w:rsid w:val="00FA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E5B85-6433-40F8-BEA0-5D66557C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92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009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9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FontStyle57">
    <w:name w:val="Font Style57"/>
    <w:basedOn w:val="a0"/>
    <w:uiPriority w:val="99"/>
    <w:rsid w:val="00D00927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D009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0092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00927"/>
    <w:rPr>
      <w:rFonts w:eastAsiaTheme="minorEastAsia"/>
      <w:lang w:eastAsia="ru-RU"/>
    </w:rPr>
  </w:style>
  <w:style w:type="paragraph" w:customStyle="1" w:styleId="11">
    <w:name w:val="обычный_1"/>
    <w:basedOn w:val="a"/>
    <w:qFormat/>
    <w:rsid w:val="00D0092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D0092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009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D00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"/>
    <w:rsid w:val="00D00927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tec.ru" TargetMode="External"/><Relationship Id="rId13" Type="http://schemas.openxmlformats.org/officeDocument/2006/relationships/hyperlink" Target="http://www.ict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stec.ru" TargetMode="External"/><Relationship Id="rId12" Type="http://schemas.openxmlformats.org/officeDocument/2006/relationships/hyperlink" Target="http://www.biometric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gar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5772</Words>
  <Characters>32903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31</cp:revision>
  <dcterms:created xsi:type="dcterms:W3CDTF">2018-04-28T08:02:00Z</dcterms:created>
  <dcterms:modified xsi:type="dcterms:W3CDTF">2018-05-07T08:42:00Z</dcterms:modified>
</cp:coreProperties>
</file>